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2BEA0" w14:textId="2C0F93A8" w:rsidR="00C019B5" w:rsidRPr="007F02E5" w:rsidRDefault="00032518" w:rsidP="007F02E5">
      <w:pPr>
        <w:spacing w:after="0" w:line="240" w:lineRule="auto"/>
        <w:jc w:val="center"/>
        <w:rPr>
          <w:rFonts w:ascii="Times New Roman" w:hAnsi="Times New Roman"/>
          <w:b/>
          <w:sz w:val="26"/>
          <w:szCs w:val="26"/>
        </w:rPr>
        <w:sectPr w:rsidR="00C019B5" w:rsidRPr="007F02E5"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6"/>
          <w:szCs w:val="26"/>
          <w:lang w:eastAsia="ru-RU"/>
        </w:rPr>
        <w:drawing>
          <wp:inline distT="0" distB="0" distL="0" distR="0" wp14:anchorId="6CA0579D" wp14:editId="7642E051">
            <wp:extent cx="6641143" cy="9420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53.JPG"/>
                    <pic:cNvPicPr/>
                  </pic:nvPicPr>
                  <pic:blipFill>
                    <a:blip r:embed="rId5">
                      <a:extLst>
                        <a:ext uri="{28A0092B-C50C-407E-A947-70E740481C1C}">
                          <a14:useLocalDpi xmlns:a14="http://schemas.microsoft.com/office/drawing/2010/main" val="0"/>
                        </a:ext>
                      </a:extLst>
                    </a:blip>
                    <a:stretch>
                      <a:fillRect/>
                    </a:stretch>
                  </pic:blipFill>
                  <pic:spPr>
                    <a:xfrm>
                      <a:off x="0" y="0"/>
                      <a:ext cx="6642795" cy="9422568"/>
                    </a:xfrm>
                    <a:prstGeom prst="rect">
                      <a:avLst/>
                    </a:prstGeom>
                  </pic:spPr>
                </pic:pic>
              </a:graphicData>
            </a:graphic>
          </wp:inline>
        </w:drawing>
      </w:r>
    </w:p>
    <w:p w14:paraId="08E7BBFF" w14:textId="77777777" w:rsidR="0063055C" w:rsidRDefault="00C019B5" w:rsidP="007F02E5">
      <w:pPr>
        <w:spacing w:after="0" w:line="240" w:lineRule="auto"/>
        <w:jc w:val="both"/>
        <w:rPr>
          <w:rFonts w:ascii="Times New Roman" w:hAnsi="Times New Roman"/>
          <w:sz w:val="26"/>
          <w:szCs w:val="26"/>
        </w:rPr>
      </w:pPr>
      <w:r w:rsidRPr="007F02E5">
        <w:rPr>
          <w:rFonts w:ascii="Times New Roman" w:hAnsi="Times New Roman"/>
          <w:sz w:val="26"/>
          <w:szCs w:val="26"/>
        </w:rPr>
        <w:lastRenderedPageBreak/>
        <w:t xml:space="preserve">Методические указания </w:t>
      </w:r>
      <w:r w:rsidR="00205EAF" w:rsidRPr="007F02E5">
        <w:rPr>
          <w:rFonts w:ascii="Times New Roman" w:hAnsi="Times New Roman"/>
          <w:sz w:val="26"/>
          <w:szCs w:val="26"/>
        </w:rPr>
        <w:t>разработаны на</w:t>
      </w:r>
      <w:r w:rsidRPr="007F02E5">
        <w:rPr>
          <w:rFonts w:ascii="Times New Roman" w:hAnsi="Times New Roman"/>
          <w:sz w:val="26"/>
          <w:szCs w:val="26"/>
        </w:rPr>
        <w:t xml:space="preserve"> основе</w:t>
      </w:r>
      <w:r w:rsidR="0063055C" w:rsidRPr="007F02E5">
        <w:rPr>
          <w:rFonts w:ascii="Times New Roman" w:hAnsi="Times New Roman"/>
          <w:sz w:val="26"/>
          <w:szCs w:val="26"/>
        </w:rPr>
        <w:t>:</w:t>
      </w:r>
    </w:p>
    <w:p w14:paraId="3D23DE22" w14:textId="77777777" w:rsidR="00205EAF" w:rsidRPr="007F02E5" w:rsidRDefault="00205EAF" w:rsidP="007F02E5">
      <w:pPr>
        <w:spacing w:after="0" w:line="240" w:lineRule="auto"/>
        <w:jc w:val="both"/>
        <w:rPr>
          <w:rFonts w:ascii="Times New Roman" w:hAnsi="Times New Roman"/>
          <w:sz w:val="26"/>
          <w:szCs w:val="26"/>
        </w:rPr>
      </w:pPr>
    </w:p>
    <w:p w14:paraId="240D968B" w14:textId="23E497E8" w:rsidR="00205EAF" w:rsidRDefault="0063055C" w:rsidP="007F02E5">
      <w:pPr>
        <w:spacing w:after="0" w:line="240" w:lineRule="auto"/>
        <w:jc w:val="both"/>
        <w:rPr>
          <w:rFonts w:ascii="Times New Roman" w:hAnsi="Times New Roman"/>
          <w:b/>
          <w:sz w:val="26"/>
          <w:szCs w:val="26"/>
        </w:rPr>
      </w:pPr>
      <w:r w:rsidRPr="007F02E5">
        <w:rPr>
          <w:rFonts w:ascii="Times New Roman" w:hAnsi="Times New Roman"/>
          <w:sz w:val="26"/>
          <w:szCs w:val="26"/>
        </w:rPr>
        <w:t>-</w:t>
      </w:r>
      <w:r w:rsidR="00FB4B45">
        <w:rPr>
          <w:rFonts w:ascii="Times New Roman" w:hAnsi="Times New Roman"/>
          <w:sz w:val="26"/>
          <w:szCs w:val="26"/>
        </w:rPr>
        <w:t xml:space="preserve"> </w:t>
      </w:r>
      <w:r w:rsidR="00C019B5" w:rsidRPr="007F02E5">
        <w:rPr>
          <w:rFonts w:ascii="Times New Roman" w:hAnsi="Times New Roman"/>
          <w:sz w:val="26"/>
          <w:szCs w:val="26"/>
        </w:rPr>
        <w:t>Федерального государственного образовательного стандарта среднего профессиона</w:t>
      </w:r>
      <w:r w:rsidRPr="007F02E5">
        <w:rPr>
          <w:rFonts w:ascii="Times New Roman" w:hAnsi="Times New Roman"/>
          <w:sz w:val="26"/>
          <w:szCs w:val="26"/>
        </w:rPr>
        <w:t xml:space="preserve">льного образования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w:t>
      </w:r>
    </w:p>
    <w:p w14:paraId="38552452" w14:textId="77777777" w:rsidR="00205EAF" w:rsidRPr="007F02E5" w:rsidRDefault="00205EAF" w:rsidP="007F02E5">
      <w:pPr>
        <w:spacing w:after="0" w:line="240" w:lineRule="auto"/>
        <w:jc w:val="both"/>
        <w:rPr>
          <w:rFonts w:ascii="Times New Roman" w:hAnsi="Times New Roman"/>
          <w:sz w:val="26"/>
          <w:szCs w:val="26"/>
        </w:rPr>
      </w:pPr>
    </w:p>
    <w:p w14:paraId="355F1EC1" w14:textId="25510A4C" w:rsidR="00C019B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xml:space="preserve">- </w:t>
      </w:r>
      <w:r w:rsidR="00C019B5" w:rsidRPr="007F02E5">
        <w:rPr>
          <w:rFonts w:ascii="Times New Roman" w:hAnsi="Times New Roman"/>
          <w:sz w:val="26"/>
          <w:szCs w:val="26"/>
        </w:rPr>
        <w:t>основной профессиональной образов</w:t>
      </w:r>
      <w:r w:rsidRPr="007F02E5">
        <w:rPr>
          <w:rFonts w:ascii="Times New Roman" w:hAnsi="Times New Roman"/>
          <w:sz w:val="26"/>
          <w:szCs w:val="26"/>
        </w:rPr>
        <w:t xml:space="preserve">ательной программы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 xml:space="preserve">, </w:t>
      </w:r>
      <w:r w:rsidR="00205EAF">
        <w:rPr>
          <w:rFonts w:ascii="Times New Roman" w:hAnsi="Times New Roman"/>
          <w:sz w:val="26"/>
          <w:szCs w:val="26"/>
        </w:rPr>
        <w:t>20</w:t>
      </w:r>
      <w:r w:rsidR="00F7536A">
        <w:rPr>
          <w:rFonts w:ascii="Times New Roman" w:hAnsi="Times New Roman"/>
          <w:sz w:val="26"/>
          <w:szCs w:val="26"/>
        </w:rPr>
        <w:t>20</w:t>
      </w:r>
      <w:bookmarkStart w:id="2" w:name="_GoBack"/>
      <w:bookmarkEnd w:id="2"/>
      <w:r w:rsidR="00205EAF">
        <w:rPr>
          <w:rFonts w:ascii="Times New Roman" w:hAnsi="Times New Roman"/>
          <w:sz w:val="26"/>
          <w:szCs w:val="26"/>
        </w:rPr>
        <w:t xml:space="preserve"> г.</w:t>
      </w:r>
    </w:p>
    <w:p w14:paraId="1D2B9819" w14:textId="77777777" w:rsidR="00205EAF" w:rsidRPr="007F02E5" w:rsidRDefault="00205EAF" w:rsidP="007F02E5">
      <w:pPr>
        <w:spacing w:after="0" w:line="240" w:lineRule="auto"/>
        <w:jc w:val="both"/>
        <w:rPr>
          <w:rFonts w:ascii="Times New Roman" w:hAnsi="Times New Roman"/>
          <w:sz w:val="26"/>
          <w:szCs w:val="26"/>
        </w:rPr>
      </w:pPr>
    </w:p>
    <w:p w14:paraId="2C76C396" w14:textId="490B73A5" w:rsidR="0063055C" w:rsidRPr="007F02E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рабочей</w:t>
      </w:r>
      <w:r w:rsidR="00C019B5" w:rsidRPr="007F02E5">
        <w:rPr>
          <w:rFonts w:ascii="Times New Roman" w:hAnsi="Times New Roman"/>
          <w:sz w:val="26"/>
          <w:szCs w:val="26"/>
        </w:rPr>
        <w:t xml:space="preserve"> программы </w:t>
      </w:r>
      <w:r w:rsidRPr="007F02E5">
        <w:rPr>
          <w:rFonts w:ascii="Times New Roman" w:hAnsi="Times New Roman"/>
          <w:sz w:val="26"/>
          <w:szCs w:val="26"/>
        </w:rPr>
        <w:t xml:space="preserve">профессионального </w:t>
      </w:r>
      <w:r w:rsidR="00205EAF" w:rsidRPr="007F02E5">
        <w:rPr>
          <w:rFonts w:ascii="Times New Roman" w:hAnsi="Times New Roman"/>
          <w:sz w:val="26"/>
          <w:szCs w:val="26"/>
        </w:rPr>
        <w:t xml:space="preserve">модуля </w:t>
      </w:r>
      <w:r w:rsidR="0068739E" w:rsidRPr="00790E4B">
        <w:rPr>
          <w:rFonts w:ascii="Times New Roman" w:hAnsi="Times New Roman"/>
          <w:sz w:val="26"/>
          <w:szCs w:val="26"/>
        </w:rPr>
        <w:t xml:space="preserve">ПМ.02 </w:t>
      </w:r>
      <w:r w:rsidR="0068739E">
        <w:rPr>
          <w:rFonts w:ascii="Times New Roman" w:hAnsi="Times New Roman"/>
          <w:sz w:val="26"/>
          <w:szCs w:val="26"/>
        </w:rPr>
        <w:t>Обработка деталей на металлорежущих станках различного вида и типа (сверлильных, токарных, фрезерных, копировальных, шпоночных и шлифовальных)</w:t>
      </w:r>
      <w:r w:rsidR="00205EAF" w:rsidRPr="00205EAF">
        <w:rPr>
          <w:rFonts w:ascii="Times New Roman" w:hAnsi="Times New Roman"/>
          <w:sz w:val="26"/>
          <w:szCs w:val="26"/>
        </w:rPr>
        <w:t>, 20</w:t>
      </w:r>
      <w:r w:rsidR="00F7536A">
        <w:rPr>
          <w:rFonts w:ascii="Times New Roman" w:hAnsi="Times New Roman"/>
          <w:sz w:val="26"/>
          <w:szCs w:val="26"/>
        </w:rPr>
        <w:t>20</w:t>
      </w:r>
      <w:r w:rsidR="00205EAF" w:rsidRPr="00205EAF">
        <w:rPr>
          <w:rFonts w:ascii="Times New Roman" w:hAnsi="Times New Roman"/>
          <w:sz w:val="26"/>
          <w:szCs w:val="26"/>
        </w:rPr>
        <w:t xml:space="preserve"> г</w:t>
      </w:r>
      <w:r w:rsidR="00205EAF">
        <w:rPr>
          <w:rFonts w:ascii="Times New Roman" w:hAnsi="Times New Roman"/>
          <w:sz w:val="26"/>
          <w:szCs w:val="26"/>
        </w:rPr>
        <w:t>.</w:t>
      </w:r>
    </w:p>
    <w:p w14:paraId="633A166D" w14:textId="77777777" w:rsidR="0063055C" w:rsidRDefault="0063055C" w:rsidP="007F02E5">
      <w:pPr>
        <w:spacing w:after="0" w:line="240" w:lineRule="auto"/>
        <w:jc w:val="both"/>
        <w:rPr>
          <w:rFonts w:ascii="Times New Roman" w:hAnsi="Times New Roman"/>
          <w:sz w:val="26"/>
          <w:szCs w:val="26"/>
        </w:rPr>
      </w:pPr>
    </w:p>
    <w:p w14:paraId="79230C10" w14:textId="77777777" w:rsidR="009D4179" w:rsidRDefault="009D4179" w:rsidP="007F02E5">
      <w:pPr>
        <w:spacing w:after="0" w:line="240" w:lineRule="auto"/>
        <w:jc w:val="both"/>
        <w:rPr>
          <w:rFonts w:ascii="Times New Roman" w:hAnsi="Times New Roman"/>
          <w:sz w:val="26"/>
          <w:szCs w:val="26"/>
        </w:rPr>
      </w:pPr>
    </w:p>
    <w:p w14:paraId="5092B534" w14:textId="77777777" w:rsidR="009D4179" w:rsidRPr="007F02E5" w:rsidRDefault="009D4179" w:rsidP="007F02E5">
      <w:pPr>
        <w:spacing w:after="0" w:line="240" w:lineRule="auto"/>
        <w:jc w:val="both"/>
        <w:rPr>
          <w:rFonts w:ascii="Times New Roman" w:hAnsi="Times New Roman"/>
          <w:sz w:val="26"/>
          <w:szCs w:val="26"/>
        </w:rPr>
      </w:pPr>
    </w:p>
    <w:p w14:paraId="467B31A2" w14:textId="77777777" w:rsidR="00C019B5" w:rsidRPr="007F02E5" w:rsidRDefault="00C019B5" w:rsidP="007F02E5">
      <w:pPr>
        <w:spacing w:after="0" w:line="240" w:lineRule="auto"/>
        <w:jc w:val="both"/>
        <w:rPr>
          <w:rFonts w:ascii="Times New Roman" w:hAnsi="Times New Roman"/>
          <w:sz w:val="26"/>
          <w:szCs w:val="26"/>
          <w:u w:val="single"/>
        </w:rPr>
      </w:pPr>
      <w:r w:rsidRPr="007F02E5">
        <w:rPr>
          <w:rFonts w:ascii="Times New Roman" w:hAnsi="Times New Roman"/>
          <w:b/>
          <w:sz w:val="26"/>
          <w:szCs w:val="26"/>
          <w:u w:val="single"/>
        </w:rPr>
        <w:t xml:space="preserve">Организация - разработчик: </w:t>
      </w:r>
      <w:r w:rsidR="0047381A" w:rsidRPr="007F02E5">
        <w:rPr>
          <w:rFonts w:ascii="Times New Roman" w:hAnsi="Times New Roman"/>
          <w:sz w:val="26"/>
          <w:szCs w:val="26"/>
          <w:u w:val="single"/>
        </w:rPr>
        <w:t>ГАПОУ «</w:t>
      </w:r>
      <w:r w:rsidRPr="007F02E5">
        <w:rPr>
          <w:rFonts w:ascii="Times New Roman" w:hAnsi="Times New Roman"/>
          <w:sz w:val="26"/>
          <w:szCs w:val="26"/>
          <w:u w:val="single"/>
        </w:rPr>
        <w:t>Казанский политехнический колледж»</w:t>
      </w:r>
    </w:p>
    <w:p w14:paraId="7F2BEC1D" w14:textId="77777777" w:rsidR="00C019B5" w:rsidRPr="007F02E5" w:rsidRDefault="00C019B5" w:rsidP="007F02E5">
      <w:pPr>
        <w:spacing w:after="0" w:line="240" w:lineRule="auto"/>
        <w:jc w:val="both"/>
        <w:rPr>
          <w:rFonts w:ascii="Times New Roman" w:hAnsi="Times New Roman"/>
          <w:sz w:val="26"/>
          <w:szCs w:val="26"/>
        </w:rPr>
      </w:pPr>
    </w:p>
    <w:p w14:paraId="530E13B0" w14:textId="77777777" w:rsidR="00C019B5" w:rsidRPr="007F02E5" w:rsidRDefault="00C019B5" w:rsidP="007F02E5">
      <w:pPr>
        <w:autoSpaceDE w:val="0"/>
        <w:autoSpaceDN w:val="0"/>
        <w:adjustRightInd w:val="0"/>
        <w:spacing w:after="0" w:line="240" w:lineRule="auto"/>
        <w:jc w:val="both"/>
        <w:rPr>
          <w:rFonts w:ascii="Times New Roman" w:hAnsi="Times New Roman"/>
          <w:color w:val="000000"/>
          <w:sz w:val="26"/>
          <w:szCs w:val="26"/>
        </w:rPr>
      </w:pPr>
      <w:r w:rsidRPr="007F02E5">
        <w:rPr>
          <w:rFonts w:ascii="Times New Roman" w:hAnsi="Times New Roman"/>
          <w:color w:val="000000"/>
          <w:sz w:val="26"/>
          <w:szCs w:val="26"/>
        </w:rPr>
        <w:t>Разработчик:</w:t>
      </w:r>
    </w:p>
    <w:p w14:paraId="5E162A37" w14:textId="7F4E47FD" w:rsidR="00C019B5" w:rsidRPr="007F02E5" w:rsidRDefault="00FB4B45" w:rsidP="007F02E5">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Кабанова О.В.</w:t>
      </w:r>
      <w:r w:rsidR="00C019B5" w:rsidRPr="007F02E5">
        <w:rPr>
          <w:rFonts w:ascii="Times New Roman" w:hAnsi="Times New Roman"/>
          <w:color w:val="000000"/>
          <w:sz w:val="26"/>
          <w:szCs w:val="26"/>
        </w:rPr>
        <w:t xml:space="preserve">, преподаватель </w:t>
      </w:r>
    </w:p>
    <w:p w14:paraId="135E73AC" w14:textId="77777777" w:rsidR="00C019B5" w:rsidRPr="007F02E5" w:rsidRDefault="00C019B5" w:rsidP="007F02E5">
      <w:pPr>
        <w:spacing w:after="0" w:line="240" w:lineRule="auto"/>
        <w:jc w:val="both"/>
        <w:rPr>
          <w:rFonts w:ascii="Times New Roman" w:hAnsi="Times New Roman"/>
          <w:b/>
          <w:sz w:val="26"/>
          <w:szCs w:val="26"/>
          <w:u w:val="single"/>
        </w:rPr>
      </w:pPr>
    </w:p>
    <w:p w14:paraId="29885258" w14:textId="77777777" w:rsidR="00761E94" w:rsidRPr="007F02E5" w:rsidRDefault="00761E94"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7F02E5" w:rsidSect="00E87D8F">
          <w:pgSz w:w="11906" w:h="16838"/>
          <w:pgMar w:top="1134" w:right="850" w:bottom="1134" w:left="1701" w:header="708" w:footer="708" w:gutter="0"/>
          <w:cols w:space="708"/>
          <w:docGrid w:linePitch="360"/>
        </w:sectPr>
      </w:pPr>
    </w:p>
    <w:p w14:paraId="6DCBD108" w14:textId="77777777" w:rsidR="00F23F15" w:rsidRPr="007F02E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7F02E5">
        <w:rPr>
          <w:sz w:val="26"/>
          <w:szCs w:val="26"/>
        </w:rPr>
        <w:lastRenderedPageBreak/>
        <w:t>Содержание.</w:t>
      </w:r>
      <w:bookmarkEnd w:id="0"/>
      <w:bookmarkEnd w:id="1"/>
    </w:p>
    <w:p w14:paraId="7476510F" w14:textId="15873C69" w:rsidR="00E87D8F" w:rsidRPr="007F02E5" w:rsidRDefault="00E87D8F" w:rsidP="008E29FC">
      <w:pPr>
        <w:pStyle w:val="11"/>
        <w:tabs>
          <w:tab w:val="right" w:leader="dot" w:pos="9062"/>
        </w:tabs>
        <w:spacing w:after="0" w:line="240" w:lineRule="auto"/>
        <w:rPr>
          <w:b/>
          <w:bCs/>
          <w:sz w:val="26"/>
          <w:szCs w:val="26"/>
        </w:rPr>
      </w:pPr>
    </w:p>
    <w:p w14:paraId="7A10A2C2" w14:textId="77777777" w:rsidR="00F23F15" w:rsidRPr="007F02E5" w:rsidRDefault="00F23F15" w:rsidP="007F02E5">
      <w:pPr>
        <w:spacing w:after="0" w:line="240" w:lineRule="auto"/>
        <w:rPr>
          <w:rFonts w:ascii="Times New Roman" w:hAnsi="Times New Roman"/>
          <w:b/>
          <w:bCs/>
          <w:sz w:val="26"/>
          <w:szCs w:val="26"/>
        </w:rPr>
      </w:pPr>
    </w:p>
    <w:p w14:paraId="6B40E57C" w14:textId="77777777" w:rsidR="00F23F15" w:rsidRPr="007F02E5" w:rsidRDefault="00F23F15" w:rsidP="007F02E5">
      <w:pPr>
        <w:spacing w:after="0" w:line="240" w:lineRule="auto"/>
        <w:rPr>
          <w:rFonts w:ascii="Times New Roman" w:hAnsi="Times New Roman"/>
          <w:b/>
          <w:bCs/>
          <w:sz w:val="26"/>
          <w:szCs w:val="26"/>
        </w:rPr>
      </w:pPr>
    </w:p>
    <w:sdt>
      <w:sdtPr>
        <w:id w:val="-1935046900"/>
        <w:docPartObj>
          <w:docPartGallery w:val="Table of Contents"/>
          <w:docPartUnique/>
        </w:docPartObj>
      </w:sdtPr>
      <w:sdtEndPr/>
      <w:sdtContent>
        <w:p w14:paraId="12D14840" w14:textId="77777777" w:rsidR="008E29FC" w:rsidRPr="008E29FC" w:rsidRDefault="008E29FC" w:rsidP="008E29FC">
          <w:pPr>
            <w:tabs>
              <w:tab w:val="right" w:leader="dot" w:pos="9062"/>
            </w:tabs>
            <w:spacing w:after="0" w:line="240" w:lineRule="auto"/>
            <w:rPr>
              <w:rFonts w:ascii="Times New Roman" w:eastAsiaTheme="minorEastAsia" w:hAnsi="Times New Roman"/>
              <w:bCs/>
              <w:noProof/>
              <w:sz w:val="26"/>
              <w:szCs w:val="26"/>
              <w:lang w:eastAsia="ru-RU"/>
            </w:rPr>
          </w:pPr>
          <w:r w:rsidRPr="008E29FC">
            <w:rPr>
              <w:rFonts w:ascii="Times New Roman" w:eastAsiaTheme="minorHAnsi" w:hAnsi="Times New Roman"/>
              <w:bCs/>
              <w:sz w:val="26"/>
              <w:szCs w:val="26"/>
            </w:rPr>
            <w:fldChar w:fldCharType="begin"/>
          </w:r>
          <w:r w:rsidRPr="008E29FC">
            <w:rPr>
              <w:rFonts w:ascii="Times New Roman" w:eastAsiaTheme="minorHAnsi" w:hAnsi="Times New Roman"/>
              <w:bCs/>
              <w:sz w:val="26"/>
              <w:szCs w:val="26"/>
            </w:rPr>
            <w:instrText xml:space="preserve"> TOC \o "1-3" \h \z \u </w:instrText>
          </w:r>
          <w:r w:rsidRPr="008E29FC">
            <w:rPr>
              <w:rFonts w:ascii="Times New Roman" w:eastAsiaTheme="minorHAnsi" w:hAnsi="Times New Roman"/>
              <w:bCs/>
              <w:sz w:val="26"/>
              <w:szCs w:val="26"/>
            </w:rPr>
            <w:fldChar w:fldCharType="separate"/>
          </w:r>
        </w:p>
        <w:p w14:paraId="01CD8576" w14:textId="77777777" w:rsidR="008E29FC" w:rsidRPr="008E29FC" w:rsidRDefault="008E29FC" w:rsidP="008E29FC">
          <w:pPr>
            <w:tabs>
              <w:tab w:val="right" w:leader="dot" w:pos="9062"/>
            </w:tabs>
            <w:spacing w:after="0" w:line="240" w:lineRule="auto"/>
            <w:rPr>
              <w:rFonts w:ascii="Times New Roman" w:eastAsiaTheme="minorEastAsia" w:hAnsi="Times New Roman"/>
              <w:bCs/>
              <w:noProof/>
              <w:sz w:val="26"/>
              <w:szCs w:val="26"/>
              <w:lang w:eastAsia="ru-RU"/>
            </w:rPr>
          </w:pPr>
          <w:r w:rsidRPr="008E29FC">
            <w:rPr>
              <w:rFonts w:ascii="Times New Roman" w:eastAsiaTheme="minorHAnsi" w:hAnsi="Times New Roman"/>
              <w:bCs/>
              <w:noProof/>
              <w:sz w:val="26"/>
              <w:szCs w:val="26"/>
            </w:rPr>
            <w:t xml:space="preserve">1. </w:t>
          </w:r>
          <w:hyperlink w:anchor="_Toc354667568" w:history="1">
            <w:r w:rsidRPr="008E29FC">
              <w:rPr>
                <w:rFonts w:ascii="Times New Roman" w:eastAsiaTheme="minorHAnsi" w:hAnsi="Times New Roman"/>
                <w:bCs/>
                <w:noProof/>
                <w:sz w:val="26"/>
                <w:szCs w:val="26"/>
              </w:rPr>
              <w:t>Пояснительная записка</w:t>
            </w:r>
          </w:hyperlink>
          <w:r w:rsidRPr="008E29FC">
            <w:rPr>
              <w:rFonts w:ascii="Times New Roman" w:eastAsiaTheme="minorHAnsi" w:hAnsi="Times New Roman"/>
              <w:bCs/>
              <w:noProof/>
              <w:sz w:val="26"/>
              <w:szCs w:val="26"/>
            </w:rPr>
            <w:t>………………………………………………………………...4</w:t>
          </w:r>
        </w:p>
        <w:p w14:paraId="4485BAE9" w14:textId="77777777" w:rsidR="008E29FC" w:rsidRPr="008E29FC" w:rsidRDefault="008E29FC" w:rsidP="008E29FC">
          <w:pPr>
            <w:tabs>
              <w:tab w:val="right" w:leader="dot" w:pos="9062"/>
            </w:tabs>
            <w:spacing w:after="0" w:line="240" w:lineRule="auto"/>
            <w:rPr>
              <w:rFonts w:ascii="Times New Roman" w:eastAsiaTheme="minorHAnsi" w:hAnsi="Times New Roman"/>
              <w:bCs/>
              <w:sz w:val="26"/>
              <w:szCs w:val="26"/>
            </w:rPr>
          </w:pPr>
          <w:r w:rsidRPr="008E29FC">
            <w:rPr>
              <w:rFonts w:ascii="Times New Roman" w:eastAsiaTheme="minorHAnsi" w:hAnsi="Times New Roman"/>
              <w:bCs/>
              <w:sz w:val="26"/>
              <w:szCs w:val="26"/>
            </w:rPr>
            <w:t>2. Планирование внеаудиторной самостоятельной работы……………………………7</w:t>
          </w:r>
        </w:p>
        <w:p w14:paraId="59605B94" w14:textId="77777777" w:rsidR="008E29FC" w:rsidRPr="008E29FC" w:rsidRDefault="008E29FC" w:rsidP="008E29FC">
          <w:pPr>
            <w:tabs>
              <w:tab w:val="right" w:leader="dot" w:pos="9062"/>
            </w:tabs>
            <w:spacing w:after="0" w:line="240" w:lineRule="auto"/>
            <w:rPr>
              <w:rFonts w:ascii="Times New Roman" w:eastAsiaTheme="minorHAnsi" w:hAnsi="Times New Roman"/>
              <w:bCs/>
              <w:noProof/>
              <w:sz w:val="26"/>
              <w:szCs w:val="26"/>
            </w:rPr>
          </w:pPr>
          <w:r w:rsidRPr="008E29FC">
            <w:rPr>
              <w:rFonts w:ascii="Times New Roman" w:eastAsiaTheme="minorHAnsi" w:hAnsi="Times New Roman"/>
              <w:bCs/>
              <w:sz w:val="26"/>
              <w:szCs w:val="26"/>
            </w:rPr>
            <w:t>3. Общие рекомендации обучающемуся по выполнению внеаудиторных самостоятельных работ</w:t>
          </w:r>
          <w:r w:rsidRPr="008E29FC">
            <w:rPr>
              <w:rFonts w:ascii="Times New Roman" w:eastAsiaTheme="minorHAnsi" w:hAnsi="Times New Roman"/>
              <w:bCs/>
              <w:noProof/>
              <w:sz w:val="26"/>
              <w:szCs w:val="26"/>
            </w:rPr>
            <w:t xml:space="preserve"> …………………………………………………………..……..10</w:t>
          </w:r>
        </w:p>
        <w:p w14:paraId="60A632ED" w14:textId="77777777" w:rsidR="008E29FC" w:rsidRPr="008E29FC" w:rsidRDefault="00F7536A" w:rsidP="008E29FC">
          <w:pPr>
            <w:tabs>
              <w:tab w:val="right" w:leader="dot" w:pos="9062"/>
            </w:tabs>
            <w:spacing w:after="0" w:line="240" w:lineRule="auto"/>
            <w:rPr>
              <w:rFonts w:ascii="Times New Roman" w:eastAsiaTheme="minorEastAsia" w:hAnsi="Times New Roman"/>
              <w:bCs/>
              <w:noProof/>
              <w:sz w:val="26"/>
              <w:szCs w:val="26"/>
              <w:lang w:eastAsia="ru-RU"/>
            </w:rPr>
          </w:pPr>
          <w:hyperlink w:anchor="_Toc354667570" w:history="1">
            <w:r w:rsidR="008E29FC" w:rsidRPr="008E29FC">
              <w:rPr>
                <w:rFonts w:ascii="Times New Roman" w:eastAsiaTheme="minorHAnsi" w:hAnsi="Times New Roman"/>
                <w:bCs/>
                <w:noProof/>
                <w:sz w:val="26"/>
                <w:szCs w:val="26"/>
              </w:rPr>
              <w:t>Методические рекомендации по работе  с литературой</w:t>
            </w:r>
          </w:hyperlink>
          <w:r w:rsidR="008E29FC" w:rsidRPr="008E29FC">
            <w:rPr>
              <w:rFonts w:ascii="Times New Roman" w:eastAsiaTheme="minorHAnsi" w:hAnsi="Times New Roman"/>
              <w:bCs/>
              <w:noProof/>
              <w:sz w:val="26"/>
              <w:szCs w:val="26"/>
            </w:rPr>
            <w:t>……………………………....11</w:t>
          </w:r>
        </w:p>
        <w:p w14:paraId="62FC9918" w14:textId="77777777" w:rsidR="008E29FC" w:rsidRPr="008E29FC" w:rsidRDefault="00F7536A" w:rsidP="008E29FC">
          <w:pPr>
            <w:tabs>
              <w:tab w:val="right" w:leader="dot" w:pos="9062"/>
            </w:tabs>
            <w:spacing w:after="0" w:line="240" w:lineRule="auto"/>
            <w:rPr>
              <w:rFonts w:ascii="Times New Roman" w:eastAsiaTheme="minorEastAsia" w:hAnsi="Times New Roman"/>
              <w:bCs/>
              <w:noProof/>
              <w:sz w:val="26"/>
              <w:szCs w:val="26"/>
              <w:lang w:eastAsia="ru-RU"/>
            </w:rPr>
          </w:pPr>
          <w:hyperlink w:anchor="_Toc354667571" w:history="1">
            <w:r w:rsidR="008E29FC" w:rsidRPr="008E29FC">
              <w:rPr>
                <w:rFonts w:ascii="Times New Roman" w:eastAsiaTheme="minorHAnsi" w:hAnsi="Times New Roman"/>
                <w:bCs/>
                <w:noProof/>
                <w:sz w:val="26"/>
                <w:szCs w:val="26"/>
              </w:rPr>
              <w:t>Методические  рекомендации  по составлению конспектов</w:t>
            </w:r>
          </w:hyperlink>
          <w:r w:rsidR="008E29FC" w:rsidRPr="008E29FC">
            <w:rPr>
              <w:rFonts w:ascii="Times New Roman" w:eastAsiaTheme="minorHAnsi" w:hAnsi="Times New Roman"/>
              <w:bCs/>
              <w:noProof/>
              <w:sz w:val="26"/>
              <w:szCs w:val="26"/>
            </w:rPr>
            <w:t>…………………….……12</w:t>
          </w:r>
        </w:p>
        <w:p w14:paraId="0F8A163F" w14:textId="77777777" w:rsidR="008E29FC" w:rsidRPr="008E29FC" w:rsidRDefault="00F7536A"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2" w:history="1">
            <w:r w:rsidR="008E29FC" w:rsidRPr="008E29FC">
              <w:rPr>
                <w:rFonts w:ascii="Times New Roman" w:eastAsia="Times New Roman" w:hAnsi="Times New Roman"/>
                <w:noProof/>
                <w:sz w:val="26"/>
                <w:szCs w:val="26"/>
                <w:lang w:eastAsia="ru-RU"/>
              </w:rPr>
              <w:t>Методические рекомендации по подготовке доклада</w:t>
            </w:r>
          </w:hyperlink>
          <w:r w:rsidR="008E29FC" w:rsidRPr="008E29FC">
            <w:rPr>
              <w:rFonts w:ascii="Times New Roman" w:eastAsia="Times New Roman" w:hAnsi="Times New Roman"/>
              <w:noProof/>
              <w:sz w:val="26"/>
              <w:szCs w:val="26"/>
              <w:lang w:eastAsia="ru-RU"/>
            </w:rPr>
            <w:t>…………………………...…….13</w:t>
          </w:r>
        </w:p>
        <w:p w14:paraId="3F843146" w14:textId="77777777" w:rsidR="008E29FC" w:rsidRPr="008E29FC" w:rsidRDefault="00F7536A"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3" w:history="1">
            <w:r w:rsidR="008E29FC" w:rsidRPr="008E29FC">
              <w:rPr>
                <w:rFonts w:ascii="Times New Roman" w:eastAsia="Times New Roman" w:hAnsi="Times New Roman"/>
                <w:noProof/>
                <w:sz w:val="26"/>
                <w:szCs w:val="26"/>
                <w:lang w:eastAsia="ru-RU"/>
              </w:rPr>
              <w:t>Методические рекомендации по подготовке сообщения</w:t>
            </w:r>
          </w:hyperlink>
          <w:r w:rsidR="008E29FC" w:rsidRPr="008E29FC">
            <w:rPr>
              <w:rFonts w:ascii="Times New Roman" w:eastAsia="Times New Roman" w:hAnsi="Times New Roman"/>
              <w:noProof/>
              <w:sz w:val="26"/>
              <w:szCs w:val="26"/>
              <w:lang w:eastAsia="ru-RU"/>
            </w:rPr>
            <w:t>……………………….…….13</w:t>
          </w:r>
        </w:p>
        <w:p w14:paraId="4D6321B8" w14:textId="77777777" w:rsidR="008E29FC" w:rsidRPr="008E29FC" w:rsidRDefault="00F7536A"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4" w:history="1">
            <w:r w:rsidR="008E29FC" w:rsidRPr="008E29FC">
              <w:rPr>
                <w:rFonts w:ascii="Times New Roman" w:eastAsia="Times New Roman" w:hAnsi="Times New Roman"/>
                <w:noProof/>
                <w:sz w:val="26"/>
                <w:szCs w:val="26"/>
                <w:lang w:eastAsia="ru-RU"/>
              </w:rPr>
              <w:t>Методические рекомендации по выполнению реферата</w:t>
            </w:r>
          </w:hyperlink>
          <w:r w:rsidR="008E29FC" w:rsidRPr="008E29FC">
            <w:rPr>
              <w:rFonts w:ascii="Times New Roman" w:eastAsia="Times New Roman" w:hAnsi="Times New Roman"/>
              <w:noProof/>
              <w:sz w:val="26"/>
              <w:szCs w:val="26"/>
              <w:lang w:eastAsia="ru-RU"/>
            </w:rPr>
            <w:t>…………………………..….16</w:t>
          </w:r>
        </w:p>
        <w:p w14:paraId="6F118122" w14:textId="77777777" w:rsidR="008E29FC" w:rsidRPr="008E29FC" w:rsidRDefault="00F7536A" w:rsidP="008E29FC">
          <w:pPr>
            <w:tabs>
              <w:tab w:val="right" w:leader="dot" w:pos="10348"/>
            </w:tabs>
            <w:spacing w:after="0" w:line="240" w:lineRule="auto"/>
            <w:rPr>
              <w:rFonts w:ascii="Times New Roman" w:eastAsia="Times New Roman" w:hAnsi="Times New Roman"/>
              <w:noProof/>
              <w:sz w:val="26"/>
              <w:szCs w:val="26"/>
              <w:lang w:eastAsia="ru-RU"/>
            </w:rPr>
          </w:pPr>
          <w:hyperlink w:anchor="_Toc354667575" w:history="1">
            <w:r w:rsidR="008E29FC" w:rsidRPr="008E29FC">
              <w:rPr>
                <w:rFonts w:ascii="Times New Roman" w:eastAsia="Times New Roman" w:hAnsi="Times New Roman"/>
                <w:noProof/>
                <w:sz w:val="26"/>
                <w:szCs w:val="26"/>
                <w:lang w:eastAsia="ru-RU"/>
              </w:rPr>
              <w:t>Методические рекомендации по подготовке презентации</w:t>
            </w:r>
          </w:hyperlink>
          <w:r w:rsidR="008E29FC" w:rsidRPr="008E29FC">
            <w:rPr>
              <w:rFonts w:ascii="Times New Roman" w:eastAsia="Times New Roman" w:hAnsi="Times New Roman"/>
              <w:noProof/>
              <w:sz w:val="26"/>
              <w:szCs w:val="26"/>
              <w:lang w:eastAsia="ru-RU"/>
            </w:rPr>
            <w:t>………………………...….19</w:t>
          </w:r>
        </w:p>
        <w:p w14:paraId="0D93E7C5" w14:textId="2B6CD741" w:rsidR="008E29FC" w:rsidRPr="008E29FC" w:rsidRDefault="008E29FC" w:rsidP="008E29FC">
          <w:pPr>
            <w:spacing w:after="0" w:line="240" w:lineRule="auto"/>
            <w:rPr>
              <w:rFonts w:ascii="Times New Roman" w:hAnsi="Times New Roman"/>
              <w:bCs/>
              <w:sz w:val="26"/>
              <w:szCs w:val="26"/>
            </w:rPr>
          </w:pPr>
          <w:r w:rsidRPr="008E29FC">
            <w:rPr>
              <w:rFonts w:ascii="Times New Roman" w:hAnsi="Times New Roman"/>
              <w:sz w:val="26"/>
              <w:szCs w:val="26"/>
            </w:rPr>
            <w:t>4. Информационное обеспечение выполнения внеаудиторной самостоятельной работы</w:t>
          </w:r>
          <w:r w:rsidRPr="008E29FC">
            <w:rPr>
              <w:rFonts w:ascii="Times New Roman" w:hAnsi="Times New Roman"/>
              <w:bCs/>
              <w:sz w:val="26"/>
              <w:szCs w:val="26"/>
            </w:rPr>
            <w:t xml:space="preserve"> </w:t>
          </w:r>
          <w:r w:rsidRPr="008E29FC">
            <w:rPr>
              <w:rFonts w:ascii="Times New Roman" w:hAnsi="Times New Roman"/>
              <w:bCs/>
              <w:sz w:val="26"/>
              <w:szCs w:val="26"/>
            </w:rPr>
            <w:fldChar w:fldCharType="end"/>
          </w:r>
          <w:r w:rsidRPr="008E29FC">
            <w:rPr>
              <w:rFonts w:ascii="Times New Roman" w:hAnsi="Times New Roman"/>
              <w:bCs/>
              <w:sz w:val="26"/>
              <w:szCs w:val="26"/>
            </w:rPr>
            <w:t>……………………………………………………………………………………25</w:t>
          </w:r>
        </w:p>
        <w:p w14:paraId="7E2F3220" w14:textId="77777777" w:rsidR="008E29FC" w:rsidRPr="008E29FC" w:rsidRDefault="008E29FC" w:rsidP="008E29FC">
          <w:pPr>
            <w:spacing w:after="0" w:line="240" w:lineRule="auto"/>
            <w:rPr>
              <w:rFonts w:ascii="Times New Roman" w:hAnsi="Times New Roman"/>
              <w:bCs/>
              <w:sz w:val="26"/>
              <w:szCs w:val="26"/>
            </w:rPr>
          </w:pPr>
          <w:r w:rsidRPr="008E29FC">
            <w:rPr>
              <w:rFonts w:ascii="Times New Roman" w:hAnsi="Times New Roman"/>
              <w:bCs/>
              <w:sz w:val="26"/>
              <w:szCs w:val="26"/>
            </w:rPr>
            <w:t>Приложения……………………………………………………………………………...26</w:t>
          </w:r>
        </w:p>
      </w:sdtContent>
    </w:sdt>
    <w:p w14:paraId="73A2F35A" w14:textId="77777777" w:rsidR="008E29FC" w:rsidRPr="008E29FC" w:rsidRDefault="008E29FC" w:rsidP="008E29FC">
      <w:pPr>
        <w:spacing w:after="0" w:line="240" w:lineRule="auto"/>
        <w:rPr>
          <w:rFonts w:ascii="Times New Roman" w:hAnsi="Times New Roman"/>
          <w:b/>
          <w:bCs/>
          <w:sz w:val="26"/>
          <w:szCs w:val="26"/>
        </w:rPr>
      </w:pPr>
    </w:p>
    <w:p w14:paraId="4D5EBC1B" w14:textId="77777777" w:rsidR="008E29FC" w:rsidRPr="008E29FC" w:rsidRDefault="008E29FC" w:rsidP="008E29FC">
      <w:pPr>
        <w:spacing w:after="0" w:line="240" w:lineRule="auto"/>
        <w:rPr>
          <w:rFonts w:ascii="Times New Roman" w:hAnsi="Times New Roman"/>
          <w:b/>
          <w:bCs/>
          <w:sz w:val="26"/>
          <w:szCs w:val="26"/>
        </w:rPr>
      </w:pPr>
    </w:p>
    <w:p w14:paraId="33B0AD60" w14:textId="77777777" w:rsidR="00F23F15" w:rsidRPr="008E29FC" w:rsidRDefault="00F23F15" w:rsidP="007F02E5">
      <w:pPr>
        <w:spacing w:after="0" w:line="240" w:lineRule="auto"/>
        <w:rPr>
          <w:rFonts w:ascii="Times New Roman" w:hAnsi="Times New Roman"/>
          <w:b/>
          <w:bCs/>
          <w:sz w:val="26"/>
          <w:szCs w:val="26"/>
        </w:rPr>
      </w:pPr>
    </w:p>
    <w:p w14:paraId="146F014C" w14:textId="77777777" w:rsidR="00F23F15" w:rsidRPr="007F02E5" w:rsidRDefault="00F23F15" w:rsidP="007F02E5">
      <w:pPr>
        <w:spacing w:after="0" w:line="240" w:lineRule="auto"/>
        <w:rPr>
          <w:rFonts w:ascii="Times New Roman" w:hAnsi="Times New Roman"/>
          <w:b/>
          <w:bCs/>
          <w:sz w:val="26"/>
          <w:szCs w:val="26"/>
        </w:rPr>
      </w:pPr>
    </w:p>
    <w:p w14:paraId="0191816D" w14:textId="77777777" w:rsidR="00F23F15" w:rsidRPr="007F02E5" w:rsidRDefault="00F23F15" w:rsidP="007F02E5">
      <w:pPr>
        <w:spacing w:after="0" w:line="240" w:lineRule="auto"/>
        <w:rPr>
          <w:rFonts w:ascii="Times New Roman" w:hAnsi="Times New Roman"/>
          <w:b/>
          <w:bCs/>
          <w:sz w:val="26"/>
          <w:szCs w:val="26"/>
        </w:rPr>
      </w:pPr>
    </w:p>
    <w:p w14:paraId="461EEAA5" w14:textId="77777777" w:rsidR="00F23F15" w:rsidRPr="007F02E5" w:rsidRDefault="00F23F15" w:rsidP="007F02E5">
      <w:pPr>
        <w:spacing w:after="0" w:line="240" w:lineRule="auto"/>
        <w:rPr>
          <w:rFonts w:ascii="Times New Roman" w:hAnsi="Times New Roman"/>
          <w:b/>
          <w:bCs/>
          <w:sz w:val="26"/>
          <w:szCs w:val="26"/>
        </w:rPr>
      </w:pPr>
    </w:p>
    <w:p w14:paraId="2B1C90B0" w14:textId="77777777" w:rsidR="00F23F15" w:rsidRPr="007F02E5" w:rsidRDefault="00F23F15" w:rsidP="007F02E5">
      <w:pPr>
        <w:spacing w:after="0" w:line="240" w:lineRule="auto"/>
        <w:rPr>
          <w:rFonts w:ascii="Times New Roman" w:hAnsi="Times New Roman"/>
          <w:b/>
          <w:bCs/>
          <w:sz w:val="26"/>
          <w:szCs w:val="26"/>
        </w:rPr>
      </w:pPr>
    </w:p>
    <w:p w14:paraId="01E77F97" w14:textId="77777777" w:rsidR="00F23F15" w:rsidRPr="007F02E5" w:rsidRDefault="00F23F15" w:rsidP="007F02E5">
      <w:pPr>
        <w:spacing w:after="0" w:line="240" w:lineRule="auto"/>
        <w:rPr>
          <w:rFonts w:ascii="Times New Roman" w:hAnsi="Times New Roman"/>
          <w:b/>
          <w:bCs/>
          <w:sz w:val="26"/>
          <w:szCs w:val="26"/>
        </w:rPr>
      </w:pPr>
    </w:p>
    <w:p w14:paraId="29167A8E" w14:textId="77777777" w:rsidR="00F23F15" w:rsidRPr="007F02E5" w:rsidRDefault="00F23F15" w:rsidP="007F02E5">
      <w:pPr>
        <w:spacing w:after="0" w:line="240" w:lineRule="auto"/>
        <w:rPr>
          <w:rFonts w:ascii="Times New Roman" w:hAnsi="Times New Roman"/>
          <w:b/>
          <w:bCs/>
          <w:sz w:val="26"/>
          <w:szCs w:val="26"/>
        </w:rPr>
      </w:pPr>
    </w:p>
    <w:p w14:paraId="5E6863FE" w14:textId="77777777" w:rsidR="00F23F15" w:rsidRPr="007F02E5" w:rsidRDefault="00F23F15" w:rsidP="007F02E5">
      <w:pPr>
        <w:spacing w:after="0" w:line="240" w:lineRule="auto"/>
        <w:rPr>
          <w:rFonts w:ascii="Times New Roman" w:hAnsi="Times New Roman"/>
          <w:b/>
          <w:bCs/>
          <w:sz w:val="26"/>
          <w:szCs w:val="26"/>
        </w:rPr>
      </w:pPr>
    </w:p>
    <w:p w14:paraId="65D0DFE9" w14:textId="77777777" w:rsidR="00F23F15" w:rsidRPr="007F02E5" w:rsidRDefault="00F23F15" w:rsidP="007F02E5">
      <w:pPr>
        <w:spacing w:after="0" w:line="240" w:lineRule="auto"/>
        <w:rPr>
          <w:rFonts w:ascii="Times New Roman" w:hAnsi="Times New Roman"/>
          <w:b/>
          <w:bCs/>
          <w:sz w:val="26"/>
          <w:szCs w:val="26"/>
        </w:rPr>
      </w:pPr>
    </w:p>
    <w:p w14:paraId="192AE947" w14:textId="77777777" w:rsidR="00F23F15" w:rsidRPr="007F02E5" w:rsidRDefault="00F23F15" w:rsidP="007F02E5">
      <w:pPr>
        <w:spacing w:after="0" w:line="240" w:lineRule="auto"/>
        <w:rPr>
          <w:rFonts w:ascii="Times New Roman" w:hAnsi="Times New Roman"/>
          <w:b/>
          <w:bCs/>
          <w:sz w:val="26"/>
          <w:szCs w:val="26"/>
        </w:rPr>
      </w:pPr>
    </w:p>
    <w:p w14:paraId="1E441765" w14:textId="77777777" w:rsidR="00F23F15" w:rsidRPr="007F02E5" w:rsidRDefault="00F23F15" w:rsidP="007F02E5">
      <w:pPr>
        <w:spacing w:after="0" w:line="240" w:lineRule="auto"/>
        <w:rPr>
          <w:rFonts w:ascii="Times New Roman" w:hAnsi="Times New Roman"/>
          <w:b/>
          <w:bCs/>
          <w:sz w:val="26"/>
          <w:szCs w:val="26"/>
        </w:rPr>
      </w:pPr>
    </w:p>
    <w:p w14:paraId="354245EC" w14:textId="77777777" w:rsidR="00F23F15" w:rsidRPr="007F02E5" w:rsidRDefault="00F23F15" w:rsidP="007F02E5">
      <w:pPr>
        <w:spacing w:after="0" w:line="240" w:lineRule="auto"/>
        <w:rPr>
          <w:rFonts w:ascii="Times New Roman" w:hAnsi="Times New Roman"/>
          <w:b/>
          <w:bCs/>
          <w:sz w:val="26"/>
          <w:szCs w:val="26"/>
        </w:rPr>
      </w:pPr>
    </w:p>
    <w:p w14:paraId="4A814C78" w14:textId="77777777" w:rsidR="007F02E5" w:rsidRDefault="007F02E5">
      <w:pPr>
        <w:rPr>
          <w:rFonts w:ascii="Times New Roman" w:hAnsi="Times New Roman"/>
          <w:b/>
          <w:bCs/>
          <w:sz w:val="26"/>
          <w:szCs w:val="26"/>
        </w:rPr>
      </w:pPr>
      <w:r>
        <w:rPr>
          <w:rFonts w:ascii="Times New Roman" w:hAnsi="Times New Roman"/>
          <w:b/>
          <w:bCs/>
          <w:sz w:val="26"/>
          <w:szCs w:val="26"/>
        </w:rPr>
        <w:br w:type="page"/>
      </w:r>
    </w:p>
    <w:p w14:paraId="5D5F7A59" w14:textId="77777777" w:rsidR="00F23F15" w:rsidRPr="007F02E5" w:rsidRDefault="00F23F15" w:rsidP="007F02E5">
      <w:pPr>
        <w:pStyle w:val="a6"/>
        <w:numPr>
          <w:ilvl w:val="0"/>
          <w:numId w:val="1"/>
        </w:numPr>
        <w:tabs>
          <w:tab w:val="left" w:pos="284"/>
          <w:tab w:val="left" w:pos="851"/>
        </w:tabs>
        <w:ind w:left="567" w:firstLine="0"/>
        <w:jc w:val="center"/>
        <w:rPr>
          <w:b/>
          <w:sz w:val="26"/>
          <w:szCs w:val="26"/>
        </w:rPr>
      </w:pPr>
      <w:r w:rsidRPr="007F02E5">
        <w:rPr>
          <w:b/>
          <w:sz w:val="26"/>
          <w:szCs w:val="26"/>
        </w:rPr>
        <w:lastRenderedPageBreak/>
        <w:t>Пояснительная записка</w:t>
      </w:r>
    </w:p>
    <w:p w14:paraId="32E5919B" w14:textId="77777777"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sz w:val="26"/>
          <w:szCs w:val="26"/>
        </w:rPr>
        <w:t xml:space="preserve">Методические </w:t>
      </w:r>
      <w:r w:rsidRPr="002C36DB">
        <w:rPr>
          <w:rFonts w:ascii="Times New Roman" w:hAnsi="Times New Roman"/>
          <w:sz w:val="26"/>
          <w:szCs w:val="26"/>
        </w:rPr>
        <w:t xml:space="preserve">рекомендации по выполнению внеаудиторной самостоятельной работы </w:t>
      </w:r>
      <w:r w:rsidR="006365EA" w:rsidRPr="002C36DB">
        <w:rPr>
          <w:rFonts w:ascii="Times New Roman" w:hAnsi="Times New Roman"/>
          <w:sz w:val="26"/>
          <w:szCs w:val="26"/>
        </w:rPr>
        <w:t>учебной дисциплины МДК.0</w:t>
      </w:r>
      <w:r w:rsidR="0068739E">
        <w:rPr>
          <w:rFonts w:ascii="Times New Roman" w:hAnsi="Times New Roman"/>
          <w:sz w:val="26"/>
          <w:szCs w:val="26"/>
        </w:rPr>
        <w:t>2</w:t>
      </w:r>
      <w:r w:rsidR="006365EA" w:rsidRPr="002C36DB">
        <w:rPr>
          <w:rFonts w:ascii="Times New Roman" w:hAnsi="Times New Roman"/>
          <w:sz w:val="26"/>
          <w:szCs w:val="26"/>
        </w:rPr>
        <w:t xml:space="preserve">.01 </w:t>
      </w:r>
      <w:r w:rsidR="0068739E">
        <w:rPr>
          <w:rFonts w:ascii="Times New Roman" w:hAnsi="Times New Roman"/>
          <w:sz w:val="26"/>
          <w:szCs w:val="26"/>
        </w:rPr>
        <w:t xml:space="preserve">Обработка деталей на металлорежущих станках </w:t>
      </w:r>
      <w:r w:rsidR="0063055C" w:rsidRPr="002C36DB">
        <w:rPr>
          <w:rFonts w:ascii="Times New Roman" w:hAnsi="Times New Roman"/>
          <w:sz w:val="26"/>
          <w:szCs w:val="26"/>
        </w:rPr>
        <w:t>профессионально</w:t>
      </w:r>
      <w:r w:rsidR="006365EA" w:rsidRPr="002C36DB">
        <w:rPr>
          <w:rFonts w:ascii="Times New Roman" w:hAnsi="Times New Roman"/>
          <w:sz w:val="26"/>
          <w:szCs w:val="26"/>
        </w:rPr>
        <w:t>го</w:t>
      </w:r>
      <w:r w:rsidR="0063055C" w:rsidRPr="002C36DB">
        <w:rPr>
          <w:rFonts w:ascii="Times New Roman" w:hAnsi="Times New Roman"/>
          <w:sz w:val="26"/>
          <w:szCs w:val="26"/>
        </w:rPr>
        <w:t xml:space="preserve"> модул</w:t>
      </w:r>
      <w:r w:rsidR="006365EA" w:rsidRPr="002C36DB">
        <w:rPr>
          <w:rFonts w:ascii="Times New Roman" w:hAnsi="Times New Roman"/>
          <w:sz w:val="26"/>
          <w:szCs w:val="26"/>
        </w:rPr>
        <w:t>я</w:t>
      </w:r>
      <w:r w:rsidR="0063055C" w:rsidRPr="002C36DB">
        <w:rPr>
          <w:rFonts w:ascii="Times New Roman" w:hAnsi="Times New Roman"/>
          <w:sz w:val="26"/>
          <w:szCs w:val="26"/>
        </w:rPr>
        <w:t xml:space="preserve"> </w:t>
      </w:r>
      <w:r w:rsidR="0068739E" w:rsidRPr="00790E4B">
        <w:rPr>
          <w:rFonts w:ascii="Times New Roman" w:hAnsi="Times New Roman"/>
          <w:sz w:val="26"/>
          <w:szCs w:val="26"/>
        </w:rPr>
        <w:t xml:space="preserve">ПМ.02 </w:t>
      </w:r>
      <w:r w:rsidR="0068739E">
        <w:rPr>
          <w:rFonts w:ascii="Times New Roman" w:hAnsi="Times New Roman"/>
          <w:sz w:val="26"/>
          <w:szCs w:val="26"/>
        </w:rPr>
        <w:t>Обработка деталей на металлорежущих станках различного вида и типа (сверлильных, токарных, фрезерных, копировальных, шпоночных и шлифовальных)</w:t>
      </w:r>
      <w:r w:rsidR="006365EA" w:rsidRPr="002C36DB">
        <w:rPr>
          <w:rFonts w:ascii="Times New Roman" w:hAnsi="Times New Roman"/>
          <w:sz w:val="26"/>
          <w:szCs w:val="26"/>
        </w:rPr>
        <w:t xml:space="preserve"> разработаны</w:t>
      </w:r>
      <w:r w:rsidRPr="002C36DB">
        <w:rPr>
          <w:rFonts w:ascii="Times New Roman" w:hAnsi="Times New Roman"/>
          <w:sz w:val="26"/>
          <w:szCs w:val="26"/>
        </w:rPr>
        <w:t xml:space="preserve"> с целью </w:t>
      </w:r>
      <w:r w:rsidRPr="002C36DB">
        <w:rPr>
          <w:rFonts w:ascii="Times New Roman" w:hAnsi="Times New Roman"/>
          <w:bCs/>
          <w:sz w:val="26"/>
          <w:szCs w:val="26"/>
        </w:rPr>
        <w:t xml:space="preserve">формирования у </w:t>
      </w:r>
      <w:r w:rsidRPr="002C36DB">
        <w:rPr>
          <w:rFonts w:ascii="Times New Roman" w:hAnsi="Times New Roman"/>
          <w:sz w:val="26"/>
          <w:szCs w:val="26"/>
        </w:rPr>
        <w:t>обучающихся</w:t>
      </w:r>
      <w:r w:rsidRPr="002C36D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7F02E5">
        <w:rPr>
          <w:rFonts w:ascii="Times New Roman" w:hAnsi="Times New Roman"/>
          <w:bCs/>
          <w:sz w:val="26"/>
          <w:szCs w:val="26"/>
        </w:rPr>
        <w:t xml:space="preserve"> учебных и профессиональных задач.</w:t>
      </w:r>
    </w:p>
    <w:p w14:paraId="2C0FC904" w14:textId="1E3F1AB7" w:rsidR="008257F5" w:rsidRPr="007F02E5" w:rsidRDefault="008257F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Для допуска к </w:t>
      </w:r>
      <w:r w:rsidR="009D4179" w:rsidRPr="009D4179">
        <w:rPr>
          <w:rFonts w:ascii="Times New Roman" w:hAnsi="Times New Roman"/>
          <w:sz w:val="26"/>
          <w:szCs w:val="26"/>
        </w:rPr>
        <w:t>дифференцированному зачету</w:t>
      </w:r>
      <w:r w:rsidRPr="005B72C7">
        <w:rPr>
          <w:rFonts w:ascii="Times New Roman" w:hAnsi="Times New Roman"/>
          <w:color w:val="FF0000"/>
          <w:sz w:val="26"/>
          <w:szCs w:val="26"/>
        </w:rPr>
        <w:t xml:space="preserve"> </w:t>
      </w:r>
      <w:r w:rsidRPr="007F02E5">
        <w:rPr>
          <w:rFonts w:ascii="Times New Roman" w:hAnsi="Times New Roman"/>
          <w:sz w:val="26"/>
          <w:szCs w:val="26"/>
        </w:rPr>
        <w:t>необходимо выполнение 70% занятий.</w:t>
      </w:r>
    </w:p>
    <w:p w14:paraId="749F72E5" w14:textId="77777777" w:rsidR="00F23F15" w:rsidRPr="007F02E5" w:rsidRDefault="00F23F15" w:rsidP="007F02E5">
      <w:pPr>
        <w:spacing w:after="0" w:line="240" w:lineRule="auto"/>
        <w:ind w:firstLine="720"/>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у обучающегося формируются и закрепляются </w:t>
      </w:r>
      <w:r w:rsidR="009C7F68" w:rsidRPr="007F02E5">
        <w:rPr>
          <w:rFonts w:ascii="Times New Roman" w:hAnsi="Times New Roman"/>
          <w:sz w:val="26"/>
          <w:szCs w:val="26"/>
        </w:rPr>
        <w:t>следующий практический</w:t>
      </w:r>
      <w:r w:rsidR="0063055C" w:rsidRPr="007F02E5">
        <w:rPr>
          <w:rFonts w:ascii="Times New Roman" w:hAnsi="Times New Roman"/>
          <w:b/>
          <w:bCs/>
          <w:sz w:val="26"/>
          <w:szCs w:val="26"/>
        </w:rPr>
        <w:t xml:space="preserve"> опыт</w:t>
      </w:r>
      <w:r w:rsidRPr="007F02E5">
        <w:rPr>
          <w:rFonts w:ascii="Times New Roman" w:hAnsi="Times New Roman"/>
          <w:b/>
          <w:bCs/>
          <w:sz w:val="26"/>
          <w:szCs w:val="26"/>
        </w:rPr>
        <w:t>:</w:t>
      </w:r>
    </w:p>
    <w:p w14:paraId="2407B03B" w14:textId="77777777" w:rsidR="0068739E" w:rsidRDefault="0068739E" w:rsidP="0068739E">
      <w:pPr>
        <w:spacing w:after="0" w:line="240" w:lineRule="auto"/>
        <w:ind w:firstLine="284"/>
        <w:jc w:val="both"/>
        <w:rPr>
          <w:rFonts w:ascii="Times New Roman" w:hAnsi="Times New Roman"/>
          <w:sz w:val="26"/>
          <w:szCs w:val="26"/>
        </w:rPr>
      </w:pPr>
      <w:r w:rsidRPr="000F3456">
        <w:rPr>
          <w:rFonts w:ascii="Times New Roman" w:hAnsi="Times New Roman"/>
          <w:sz w:val="26"/>
          <w:szCs w:val="26"/>
        </w:rPr>
        <w:t>- обработки заготовок, деталей на универсальных сверлильных, токарных, фрезерных, копировальных, шпоночных и шлифовальных</w:t>
      </w:r>
      <w:r w:rsidRPr="000E262A">
        <w:rPr>
          <w:rFonts w:ascii="Times New Roman" w:hAnsi="Times New Roman"/>
          <w:sz w:val="26"/>
          <w:szCs w:val="26"/>
        </w:rPr>
        <w:t xml:space="preserve"> станках при бесцентровом шлифовании, токарной обработке, обдирке, сверлении отверстий под смазку, развертывание поверхностей, сверлении, фрезеровании; </w:t>
      </w:r>
    </w:p>
    <w:p w14:paraId="560096C8"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w:t>
      </w:r>
      <w:r w:rsidRPr="000E262A">
        <w:rPr>
          <w:rFonts w:ascii="Times New Roman" w:hAnsi="Times New Roman"/>
          <w:sz w:val="26"/>
          <w:szCs w:val="26"/>
        </w:rPr>
        <w:t xml:space="preserve"> наладки обслуживаемых станков; </w:t>
      </w:r>
    </w:p>
    <w:p w14:paraId="6FA55E34" w14:textId="77777777" w:rsidR="0063055C" w:rsidRPr="007F02E5" w:rsidRDefault="0068739E" w:rsidP="008E29FC">
      <w:pPr>
        <w:pStyle w:val="21"/>
        <w:widowControl w:val="0"/>
        <w:jc w:val="both"/>
        <w:rPr>
          <w:sz w:val="26"/>
          <w:szCs w:val="26"/>
        </w:rPr>
      </w:pPr>
      <w:r>
        <w:rPr>
          <w:sz w:val="26"/>
          <w:szCs w:val="26"/>
        </w:rPr>
        <w:t xml:space="preserve">- </w:t>
      </w:r>
      <w:r w:rsidRPr="000E262A">
        <w:rPr>
          <w:sz w:val="26"/>
          <w:szCs w:val="26"/>
        </w:rPr>
        <w:t>проверки качества обработки деталей;</w:t>
      </w:r>
    </w:p>
    <w:p w14:paraId="361BF225" w14:textId="77777777"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14:paraId="692535A7" w14:textId="77777777" w:rsidR="0063055C" w:rsidRPr="007F02E5" w:rsidRDefault="0063055C" w:rsidP="007F02E5">
      <w:pPr>
        <w:spacing w:after="0" w:line="240" w:lineRule="auto"/>
        <w:ind w:firstLine="720"/>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умения:</w:t>
      </w:r>
    </w:p>
    <w:p w14:paraId="53883B0F"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-выполнять работы по обработке деталей на сверлильных, токарных, фрезерных, шлифовальных станках с применением охлаждающей жидкости,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w:t>
      </w:r>
    </w:p>
    <w:p w14:paraId="2C4E7DCD"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 xml:space="preserve">-выполнять сверление, рассверливание, </w:t>
      </w:r>
      <w:proofErr w:type="spellStart"/>
      <w:r w:rsidRPr="000E262A">
        <w:rPr>
          <w:rFonts w:ascii="Times New Roman" w:hAnsi="Times New Roman"/>
          <w:sz w:val="26"/>
          <w:szCs w:val="26"/>
        </w:rPr>
        <w:t>зенкование</w:t>
      </w:r>
      <w:proofErr w:type="spellEnd"/>
      <w:r w:rsidRPr="000E262A">
        <w:rPr>
          <w:rFonts w:ascii="Times New Roman" w:hAnsi="Times New Roman"/>
          <w:sz w:val="26"/>
          <w:szCs w:val="26"/>
        </w:rPr>
        <w:t xml:space="preserve"> сквозных и гладких отверстий в деталях, расположенных в одной плоскости, по кондукторам, шаблонам, упорам и р</w:t>
      </w:r>
      <w:r>
        <w:rPr>
          <w:rFonts w:ascii="Times New Roman" w:hAnsi="Times New Roman"/>
          <w:sz w:val="26"/>
          <w:szCs w:val="26"/>
        </w:rPr>
        <w:t>азметке на сверлильных станках;</w:t>
      </w:r>
    </w:p>
    <w:p w14:paraId="5A3CE2A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нарезать резьбы диаметром свыше </w:t>
      </w:r>
      <w:smartTag w:uri="urn:schemas-microsoft-com:office:smarttags" w:element="metricconverter">
        <w:smartTagPr>
          <w:attr w:name="ProductID" w:val="2 мм"/>
        </w:smartTagPr>
        <w:r w:rsidRPr="000E262A">
          <w:rPr>
            <w:rFonts w:ascii="Times New Roman" w:hAnsi="Times New Roman"/>
            <w:sz w:val="26"/>
            <w:szCs w:val="26"/>
          </w:rPr>
          <w:t>2 мм</w:t>
        </w:r>
      </w:smartTag>
      <w:r w:rsidRPr="000E262A">
        <w:rPr>
          <w:rFonts w:ascii="Times New Roman" w:hAnsi="Times New Roman"/>
          <w:sz w:val="26"/>
          <w:szCs w:val="26"/>
        </w:rPr>
        <w:t xml:space="preserve"> и до </w:t>
      </w:r>
      <w:smartTag w:uri="urn:schemas-microsoft-com:office:smarttags" w:element="metricconverter">
        <w:smartTagPr>
          <w:attr w:name="ProductID" w:val="24 мм"/>
        </w:smartTagPr>
        <w:r w:rsidRPr="000E262A">
          <w:rPr>
            <w:rFonts w:ascii="Times New Roman" w:hAnsi="Times New Roman"/>
            <w:sz w:val="26"/>
            <w:szCs w:val="26"/>
          </w:rPr>
          <w:t>24 мм</w:t>
        </w:r>
      </w:smartTag>
      <w:r w:rsidRPr="000E262A">
        <w:rPr>
          <w:rFonts w:ascii="Times New Roman" w:hAnsi="Times New Roman"/>
          <w:sz w:val="26"/>
          <w:szCs w:val="26"/>
        </w:rPr>
        <w:t xml:space="preserve"> на проход и в упор на сверлильных станках;</w:t>
      </w:r>
    </w:p>
    <w:p w14:paraId="6CD04848"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 xml:space="preserve">-нарезать наружную и внутреннюю однозаходную треугольную, прямоугольную и трапецеидальную резьбу резцом, многорезцовыми головками; </w:t>
      </w:r>
    </w:p>
    <w:p w14:paraId="0D71D8A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нарезать наружную, внутреннюю треугольную резьбу метчиком или плашкой на токарных станках; </w:t>
      </w:r>
    </w:p>
    <w:p w14:paraId="63919173"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нарезать резьбы диаметром до </w:t>
      </w:r>
      <w:smartTag w:uri="urn:schemas-microsoft-com:office:smarttags" w:element="metricconverter">
        <w:smartTagPr>
          <w:attr w:name="ProductID" w:val="42 мм"/>
        </w:smartTagPr>
        <w:r w:rsidRPr="000E262A">
          <w:rPr>
            <w:rFonts w:ascii="Times New Roman" w:hAnsi="Times New Roman"/>
            <w:sz w:val="26"/>
            <w:szCs w:val="26"/>
          </w:rPr>
          <w:t>42 мм</w:t>
        </w:r>
      </w:smartTag>
      <w:r w:rsidRPr="000E262A">
        <w:rPr>
          <w:rFonts w:ascii="Times New Roman" w:hAnsi="Times New Roman"/>
          <w:sz w:val="26"/>
          <w:szCs w:val="26"/>
        </w:rPr>
        <w:t xml:space="preserve"> на проход и в упор на сверлильных станках;</w:t>
      </w:r>
    </w:p>
    <w:p w14:paraId="6285E29C"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обработку деталей на копировальных и шпоночных станках и на шлифовальных станках с применением охлаждающей жидкости;</w:t>
      </w:r>
    </w:p>
    <w:p w14:paraId="455361D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плоские поверхности, пазы, прорези, шипы, цилиндрические поверхности фрезами; </w:t>
      </w:r>
    </w:p>
    <w:p w14:paraId="2ADDA03E"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установку и выверку деталей на столе станка и в приспособлениях;</w:t>
      </w:r>
    </w:p>
    <w:p w14:paraId="13593F45"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прямоугольные и радиусные наружные и внутренние поверхности уступов, пазов, канавок, однозаходных </w:t>
      </w:r>
      <w:proofErr w:type="spellStart"/>
      <w:r w:rsidRPr="000E262A">
        <w:rPr>
          <w:rFonts w:ascii="Times New Roman" w:hAnsi="Times New Roman"/>
          <w:sz w:val="26"/>
          <w:szCs w:val="26"/>
        </w:rPr>
        <w:t>резьб</w:t>
      </w:r>
      <w:proofErr w:type="spellEnd"/>
      <w:r w:rsidRPr="000E262A">
        <w:rPr>
          <w:rFonts w:ascii="Times New Roman" w:hAnsi="Times New Roman"/>
          <w:sz w:val="26"/>
          <w:szCs w:val="26"/>
        </w:rPr>
        <w:t>, спиралей, зубьев шестерен и зубчатых реек;</w:t>
      </w:r>
    </w:p>
    <w:p w14:paraId="61DCFE40"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lastRenderedPageBreak/>
        <w:t>-</w:t>
      </w:r>
      <w:r>
        <w:rPr>
          <w:rFonts w:ascii="Times New Roman" w:hAnsi="Times New Roman"/>
          <w:sz w:val="26"/>
          <w:szCs w:val="26"/>
        </w:rPr>
        <w:t xml:space="preserve"> </w:t>
      </w:r>
      <w:r w:rsidRPr="000E262A">
        <w:rPr>
          <w:rFonts w:ascii="Times New Roman" w:hAnsi="Times New Roman"/>
          <w:sz w:val="26"/>
          <w:szCs w:val="26"/>
        </w:rPr>
        <w:t>выполнять установку сложных деталей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14:paraId="7612C253"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установку крупных деталей сложной конфигурации, требующих комбинированного крепления и точной выверки в различных плоскостях;</w:t>
      </w:r>
    </w:p>
    <w:p w14:paraId="48B5EBA1"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выполнять наладку обслуживаемых станков; </w:t>
      </w:r>
    </w:p>
    <w:p w14:paraId="061D5489"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выполнять </w:t>
      </w:r>
      <w:proofErr w:type="spellStart"/>
      <w:r w:rsidRPr="000E262A">
        <w:rPr>
          <w:rFonts w:ascii="Times New Roman" w:hAnsi="Times New Roman"/>
          <w:sz w:val="26"/>
          <w:szCs w:val="26"/>
        </w:rPr>
        <w:t>подналадку</w:t>
      </w:r>
      <w:proofErr w:type="spellEnd"/>
      <w:r w:rsidRPr="000E262A">
        <w:rPr>
          <w:rFonts w:ascii="Times New Roman" w:hAnsi="Times New Roman"/>
          <w:sz w:val="26"/>
          <w:szCs w:val="26"/>
        </w:rPr>
        <w:t xml:space="preserve"> сверлильных, токарных, фрезерных и шлифовальных станков;</w:t>
      </w:r>
    </w:p>
    <w:p w14:paraId="2E40C577"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управлять подъемно-транспортным оборудованием с пола;</w:t>
      </w:r>
    </w:p>
    <w:p w14:paraId="05E43AD4"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выполнять </w:t>
      </w:r>
      <w:proofErr w:type="spellStart"/>
      <w:r w:rsidRPr="000E262A">
        <w:rPr>
          <w:rFonts w:ascii="Times New Roman" w:hAnsi="Times New Roman"/>
          <w:sz w:val="26"/>
          <w:szCs w:val="26"/>
        </w:rPr>
        <w:t>строповку</w:t>
      </w:r>
      <w:proofErr w:type="spellEnd"/>
      <w:r w:rsidRPr="000E262A">
        <w:rPr>
          <w:rFonts w:ascii="Times New Roman" w:hAnsi="Times New Roman"/>
          <w:sz w:val="26"/>
          <w:szCs w:val="26"/>
        </w:rPr>
        <w:t xml:space="preserve"> и увязку грузов для подъема, перемещения, установки и складирования;</w:t>
      </w:r>
    </w:p>
    <w:p w14:paraId="1FB18D44"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фрезеровать открытые и полуоткрытые поверхности различных конфигураций и сопряжений, резьбы, спирали, зубья, зубчатые колеса и рейки; </w:t>
      </w:r>
    </w:p>
    <w:p w14:paraId="798530A8"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шлифовать и нарезать рифления на поверхности бочки валков на шлифовально-</w:t>
      </w:r>
      <w:proofErr w:type="spellStart"/>
      <w:r w:rsidRPr="000E262A">
        <w:rPr>
          <w:rFonts w:ascii="Times New Roman" w:hAnsi="Times New Roman"/>
          <w:sz w:val="26"/>
          <w:szCs w:val="26"/>
        </w:rPr>
        <w:t>рифельных</w:t>
      </w:r>
      <w:proofErr w:type="spellEnd"/>
      <w:r w:rsidRPr="000E262A">
        <w:rPr>
          <w:rFonts w:ascii="Times New Roman" w:hAnsi="Times New Roman"/>
          <w:sz w:val="26"/>
          <w:szCs w:val="26"/>
        </w:rPr>
        <w:t xml:space="preserve"> станках;</w:t>
      </w:r>
    </w:p>
    <w:p w14:paraId="05A89DC3"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выполнять сверление, развертывание, растачивание отверстий у деталей из легированных сталей, специальных и твердых сплавов; </w:t>
      </w:r>
    </w:p>
    <w:p w14:paraId="30B8F7B7"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нарезать всевозможные резьбы и спирали на универсальных и оптических делительных головках с выполнением всех необходимых расчетов;</w:t>
      </w:r>
    </w:p>
    <w:p w14:paraId="4303F1F6"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сложные крупногабаритные детали и узлы на уникальном оборудовании; </w:t>
      </w:r>
    </w:p>
    <w:p w14:paraId="096632FA"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шлифование и доводку наружных и внутренних фасонных поверхностей и сопряженных с криволинейных цилиндрических поверхностей с труднодоступными для обработки и измерения местами;</w:t>
      </w:r>
    </w:p>
    <w:p w14:paraId="30BE54AC" w14:textId="77777777" w:rsidR="0063055C" w:rsidRPr="007F02E5" w:rsidRDefault="0068739E" w:rsidP="0068739E">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 выполнять шлифование электрокорунда;</w:t>
      </w:r>
    </w:p>
    <w:p w14:paraId="10C318A3" w14:textId="77777777" w:rsidR="0063055C" w:rsidRPr="007F02E5" w:rsidRDefault="0063055C" w:rsidP="007F02E5">
      <w:pPr>
        <w:spacing w:after="0" w:line="240" w:lineRule="auto"/>
        <w:ind w:firstLine="709"/>
        <w:jc w:val="both"/>
        <w:rPr>
          <w:rFonts w:ascii="Times New Roman" w:hAnsi="Times New Roman"/>
          <w:sz w:val="26"/>
          <w:szCs w:val="26"/>
        </w:rPr>
      </w:pPr>
    </w:p>
    <w:p w14:paraId="2794EA00" w14:textId="77777777" w:rsidR="0063055C" w:rsidRPr="007F02E5" w:rsidRDefault="0063055C" w:rsidP="007F02E5">
      <w:pPr>
        <w:spacing w:after="0" w:line="240" w:lineRule="auto"/>
        <w:ind w:firstLine="709"/>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знания:</w:t>
      </w:r>
    </w:p>
    <w:p w14:paraId="16E1D21A"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-кинематические схемы обслуживаемых станков;</w:t>
      </w:r>
    </w:p>
    <w:p w14:paraId="7045E996"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принцип действия однотипных сверлильных, токарных, фрезерных и шлифовальных станков;</w:t>
      </w:r>
    </w:p>
    <w:p w14:paraId="451F1DE5"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правила заточки и установки резцов и сверл;</w:t>
      </w:r>
    </w:p>
    <w:p w14:paraId="55CAC483"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виды фрез, резцов и их основные углы;</w:t>
      </w:r>
    </w:p>
    <w:p w14:paraId="5EE1CC20"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виды шлифовальных кругов и сегментов; </w:t>
      </w:r>
    </w:p>
    <w:p w14:paraId="1760CF1B"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способы правки шлифовальных кругов и условия их применения;</w:t>
      </w:r>
    </w:p>
    <w:p w14:paraId="77F5EC5D"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устройство, правила </w:t>
      </w:r>
      <w:proofErr w:type="spellStart"/>
      <w:r w:rsidRPr="000E262A">
        <w:rPr>
          <w:rFonts w:ascii="Times New Roman" w:hAnsi="Times New Roman"/>
          <w:sz w:val="26"/>
          <w:szCs w:val="26"/>
        </w:rPr>
        <w:t>подналадки</w:t>
      </w:r>
      <w:proofErr w:type="spellEnd"/>
      <w:r w:rsidRPr="000E262A">
        <w:rPr>
          <w:rFonts w:ascii="Times New Roman" w:hAnsi="Times New Roman"/>
          <w:sz w:val="26"/>
          <w:szCs w:val="26"/>
        </w:rPr>
        <w:t xml:space="preserve"> и проверки на точность сверлильных, токарных, фрезерных, копировально-шпоночно-фрезерных и шлифовальных станков различных типов; </w:t>
      </w:r>
    </w:p>
    <w:p w14:paraId="30799669"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элементы и виды </w:t>
      </w:r>
      <w:proofErr w:type="spellStart"/>
      <w:r w:rsidRPr="000E262A">
        <w:rPr>
          <w:rFonts w:ascii="Times New Roman" w:hAnsi="Times New Roman"/>
          <w:sz w:val="26"/>
          <w:szCs w:val="26"/>
        </w:rPr>
        <w:t>резьб</w:t>
      </w:r>
      <w:proofErr w:type="spellEnd"/>
      <w:r w:rsidRPr="000E262A">
        <w:rPr>
          <w:rFonts w:ascii="Times New Roman" w:hAnsi="Times New Roman"/>
          <w:sz w:val="26"/>
          <w:szCs w:val="26"/>
        </w:rPr>
        <w:t>;</w:t>
      </w:r>
    </w:p>
    <w:p w14:paraId="438BFFE7"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характеристики шлифовальных кругов и сегментов;</w:t>
      </w:r>
    </w:p>
    <w:p w14:paraId="6CE51EE0"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форму и расположение поверхностей;</w:t>
      </w:r>
    </w:p>
    <w:p w14:paraId="2CDE6F09"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правила проверки шлифовальных кругов на прочность; </w:t>
      </w:r>
    </w:p>
    <w:p w14:paraId="6C568941"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способы установки и выверки деталей;</w:t>
      </w:r>
      <w:r>
        <w:rPr>
          <w:rFonts w:ascii="Times New Roman" w:hAnsi="Times New Roman"/>
          <w:sz w:val="26"/>
          <w:szCs w:val="26"/>
        </w:rPr>
        <w:t xml:space="preserve"> </w:t>
      </w:r>
    </w:p>
    <w:p w14:paraId="4EDC6C69" w14:textId="77777777" w:rsidR="0063055C" w:rsidRPr="007F02E5" w:rsidRDefault="0068739E" w:rsidP="0068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правила определения </w:t>
      </w:r>
      <w:proofErr w:type="spellStart"/>
      <w:r w:rsidRPr="000E262A">
        <w:rPr>
          <w:rFonts w:ascii="Times New Roman" w:hAnsi="Times New Roman"/>
          <w:sz w:val="26"/>
          <w:szCs w:val="26"/>
        </w:rPr>
        <w:t>наивыгоднейшего</w:t>
      </w:r>
      <w:proofErr w:type="spellEnd"/>
      <w:r w:rsidRPr="000E262A">
        <w:rPr>
          <w:rFonts w:ascii="Times New Roman" w:hAnsi="Times New Roman"/>
          <w:sz w:val="26"/>
          <w:szCs w:val="26"/>
        </w:rPr>
        <w:t xml:space="preserve"> режима шлифования в зависимости от материала, формы изделия и марки шлифовальных станков.</w:t>
      </w:r>
    </w:p>
    <w:p w14:paraId="7937E443" w14:textId="77777777" w:rsidR="00F23F15" w:rsidRDefault="00F23F15" w:rsidP="007F02E5">
      <w:pPr>
        <w:spacing w:after="0" w:line="240" w:lineRule="auto"/>
        <w:ind w:firstLine="720"/>
        <w:rPr>
          <w:rFonts w:ascii="Times New Roman" w:hAnsi="Times New Roman"/>
          <w:sz w:val="26"/>
          <w:szCs w:val="26"/>
        </w:rPr>
      </w:pPr>
    </w:p>
    <w:p w14:paraId="703CE2A9" w14:textId="77777777" w:rsidR="0068739E" w:rsidRDefault="0068739E" w:rsidP="007F02E5">
      <w:pPr>
        <w:spacing w:after="0" w:line="240" w:lineRule="auto"/>
        <w:ind w:firstLine="720"/>
        <w:rPr>
          <w:rFonts w:ascii="Times New Roman" w:hAnsi="Times New Roman"/>
          <w:sz w:val="26"/>
          <w:szCs w:val="26"/>
        </w:rPr>
      </w:pPr>
    </w:p>
    <w:p w14:paraId="6AD06534" w14:textId="77777777" w:rsidR="0068739E" w:rsidRDefault="0068739E" w:rsidP="007F02E5">
      <w:pPr>
        <w:spacing w:after="0" w:line="240" w:lineRule="auto"/>
        <w:ind w:firstLine="720"/>
        <w:rPr>
          <w:rFonts w:ascii="Times New Roman" w:hAnsi="Times New Roman"/>
          <w:sz w:val="26"/>
          <w:szCs w:val="26"/>
        </w:rPr>
      </w:pPr>
    </w:p>
    <w:p w14:paraId="57C766D0" w14:textId="77777777" w:rsidR="0068739E" w:rsidRDefault="0068739E" w:rsidP="007F02E5">
      <w:pPr>
        <w:spacing w:after="0" w:line="240" w:lineRule="auto"/>
        <w:ind w:firstLine="720"/>
        <w:rPr>
          <w:rFonts w:ascii="Times New Roman" w:hAnsi="Times New Roman"/>
          <w:sz w:val="26"/>
          <w:szCs w:val="26"/>
        </w:rPr>
      </w:pPr>
    </w:p>
    <w:p w14:paraId="17C01B32" w14:textId="77777777" w:rsidR="0068739E" w:rsidRDefault="0068739E" w:rsidP="007F02E5">
      <w:pPr>
        <w:spacing w:after="0" w:line="240" w:lineRule="auto"/>
        <w:ind w:firstLine="720"/>
        <w:rPr>
          <w:rFonts w:ascii="Times New Roman" w:hAnsi="Times New Roman"/>
          <w:sz w:val="26"/>
          <w:szCs w:val="26"/>
        </w:rPr>
      </w:pPr>
    </w:p>
    <w:p w14:paraId="3FE01AA4" w14:textId="77777777" w:rsidR="0068739E" w:rsidRPr="007F02E5" w:rsidRDefault="0068739E" w:rsidP="007F02E5">
      <w:pPr>
        <w:spacing w:after="0" w:line="240" w:lineRule="auto"/>
        <w:ind w:firstLine="720"/>
        <w:rPr>
          <w:rFonts w:ascii="Times New Roman" w:hAnsi="Times New Roman"/>
          <w:sz w:val="26"/>
          <w:szCs w:val="26"/>
        </w:rPr>
      </w:pPr>
    </w:p>
    <w:p w14:paraId="136AD860" w14:textId="1DAD9BB9" w:rsidR="00F23F15" w:rsidRPr="007F02E5" w:rsidRDefault="00F23F15" w:rsidP="007F02E5">
      <w:pPr>
        <w:spacing w:after="0" w:line="240" w:lineRule="auto"/>
        <w:ind w:firstLine="720"/>
        <w:rPr>
          <w:rFonts w:ascii="Times New Roman" w:hAnsi="Times New Roman"/>
          <w:sz w:val="26"/>
          <w:szCs w:val="26"/>
        </w:rPr>
      </w:pPr>
      <w:r w:rsidRPr="007F02E5">
        <w:rPr>
          <w:rFonts w:ascii="Times New Roman" w:hAnsi="Times New Roman"/>
          <w:sz w:val="26"/>
          <w:szCs w:val="26"/>
        </w:rPr>
        <w:t xml:space="preserve">Выполнение </w:t>
      </w:r>
      <w:r w:rsidR="008E29FC">
        <w:rPr>
          <w:rFonts w:ascii="Times New Roman" w:hAnsi="Times New Roman"/>
          <w:sz w:val="26"/>
          <w:szCs w:val="26"/>
        </w:rPr>
        <w:t xml:space="preserve">самостоятельных </w:t>
      </w:r>
      <w:r w:rsidRPr="007F02E5">
        <w:rPr>
          <w:rFonts w:ascii="Times New Roman" w:hAnsi="Times New Roman"/>
          <w:sz w:val="26"/>
          <w:szCs w:val="26"/>
        </w:rPr>
        <w:t xml:space="preserve">заданий обучающимся </w:t>
      </w:r>
      <w:r w:rsidR="007F02E5" w:rsidRPr="007F02E5">
        <w:rPr>
          <w:rFonts w:ascii="Times New Roman" w:hAnsi="Times New Roman"/>
          <w:sz w:val="26"/>
          <w:szCs w:val="26"/>
        </w:rPr>
        <w:t>способствует овладению</w:t>
      </w:r>
      <w:r w:rsidRPr="007F02E5">
        <w:rPr>
          <w:rFonts w:ascii="Times New Roman" w:hAnsi="Times New Roman"/>
          <w:sz w:val="26"/>
          <w:szCs w:val="26"/>
        </w:rPr>
        <w:t xml:space="preserve"> следующими </w:t>
      </w:r>
      <w:r w:rsidRPr="007F02E5">
        <w:rPr>
          <w:rFonts w:ascii="Times New Roman" w:hAnsi="Times New Roman"/>
          <w:b/>
          <w:bCs/>
          <w:i/>
          <w:iCs/>
          <w:sz w:val="26"/>
          <w:szCs w:val="26"/>
        </w:rPr>
        <w:t>общими и профессиональными компетенциями</w:t>
      </w:r>
      <w:r w:rsidRPr="007F02E5">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8096"/>
      </w:tblGrid>
      <w:tr w:rsidR="0068739E" w:rsidRPr="000E262A" w14:paraId="28FABDA2" w14:textId="77777777" w:rsidTr="00D13D00">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4FBA9B4" w14:textId="77777777" w:rsidR="0068739E" w:rsidRPr="000E262A" w:rsidRDefault="0068739E" w:rsidP="00D13D00">
            <w:pPr>
              <w:widowControl w:val="0"/>
              <w:suppressAutoHyphens/>
              <w:spacing w:after="0" w:line="240" w:lineRule="auto"/>
              <w:jc w:val="center"/>
              <w:rPr>
                <w:rFonts w:ascii="Times New Roman" w:hAnsi="Times New Roman"/>
                <w:b/>
                <w:sz w:val="26"/>
                <w:szCs w:val="26"/>
              </w:rPr>
            </w:pPr>
            <w:r w:rsidRPr="000E262A">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45AA152A" w14:textId="77777777" w:rsidR="0068739E" w:rsidRPr="000E262A" w:rsidRDefault="0068739E" w:rsidP="00D13D00">
            <w:pPr>
              <w:widowControl w:val="0"/>
              <w:suppressAutoHyphens/>
              <w:spacing w:after="0" w:line="240" w:lineRule="auto"/>
              <w:jc w:val="center"/>
              <w:rPr>
                <w:rFonts w:ascii="Times New Roman" w:hAnsi="Times New Roman"/>
                <w:b/>
                <w:sz w:val="26"/>
                <w:szCs w:val="26"/>
              </w:rPr>
            </w:pPr>
            <w:r w:rsidRPr="000E262A">
              <w:rPr>
                <w:rFonts w:ascii="Times New Roman" w:hAnsi="Times New Roman"/>
                <w:b/>
                <w:sz w:val="26"/>
                <w:szCs w:val="26"/>
              </w:rPr>
              <w:t>Наименование результата обучения</w:t>
            </w:r>
          </w:p>
        </w:tc>
      </w:tr>
      <w:tr w:rsidR="0068739E" w:rsidRPr="000E262A" w14:paraId="0BC23B2E"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3649AD5E"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438CCDDC" w14:textId="77777777" w:rsidR="0068739E" w:rsidRPr="000E262A" w:rsidRDefault="0068739E" w:rsidP="00D13D00">
            <w:pPr>
              <w:pStyle w:val="21"/>
              <w:widowControl w:val="0"/>
              <w:ind w:left="59" w:firstLine="0"/>
              <w:rPr>
                <w:sz w:val="26"/>
                <w:szCs w:val="26"/>
              </w:rPr>
            </w:pPr>
            <w:r w:rsidRPr="000E262A">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68739E" w:rsidRPr="000E262A" w14:paraId="7018DF3B"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3565076A"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7FDA2DB8" w14:textId="77777777" w:rsidR="0068739E" w:rsidRPr="000E262A" w:rsidRDefault="0068739E" w:rsidP="00D13D00">
            <w:pPr>
              <w:pStyle w:val="21"/>
              <w:widowControl w:val="0"/>
              <w:ind w:left="59" w:firstLine="0"/>
              <w:rPr>
                <w:sz w:val="26"/>
                <w:szCs w:val="26"/>
              </w:rPr>
            </w:pPr>
            <w:r w:rsidRPr="000E262A">
              <w:rPr>
                <w:bCs/>
                <w:sz w:val="26"/>
                <w:szCs w:val="26"/>
              </w:rPr>
              <w:t>Осуществл</w:t>
            </w:r>
            <w:r w:rsidRPr="000E262A">
              <w:rPr>
                <w:sz w:val="26"/>
                <w:szCs w:val="26"/>
              </w:rPr>
              <w:t>ять наладку обслуживаемых станков.</w:t>
            </w:r>
          </w:p>
        </w:tc>
      </w:tr>
      <w:tr w:rsidR="0068739E" w:rsidRPr="000E262A" w14:paraId="69008508"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0538D026"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F960311" w14:textId="77777777" w:rsidR="0068739E" w:rsidRPr="000E262A" w:rsidRDefault="0068739E" w:rsidP="00D13D00">
            <w:pPr>
              <w:pStyle w:val="21"/>
              <w:widowControl w:val="0"/>
              <w:ind w:left="59" w:firstLine="0"/>
              <w:rPr>
                <w:sz w:val="26"/>
                <w:szCs w:val="26"/>
              </w:rPr>
            </w:pPr>
            <w:r w:rsidRPr="000E262A">
              <w:rPr>
                <w:sz w:val="26"/>
                <w:szCs w:val="26"/>
              </w:rPr>
              <w:t>Проверять качество обработки деталей.</w:t>
            </w:r>
          </w:p>
        </w:tc>
      </w:tr>
      <w:tr w:rsidR="0068739E" w:rsidRPr="000E262A" w14:paraId="3C992628"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53FC6670"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4F2AB0F" w14:textId="77777777" w:rsidR="0068739E" w:rsidRPr="000E262A" w:rsidRDefault="0068739E" w:rsidP="00D13D00">
            <w:pPr>
              <w:pStyle w:val="af0"/>
              <w:widowControl w:val="0"/>
              <w:ind w:left="59" w:firstLine="0"/>
              <w:rPr>
                <w:rFonts w:ascii="Times New Roman" w:hAnsi="Times New Roman" w:cs="Times New Roman"/>
                <w:sz w:val="26"/>
                <w:szCs w:val="26"/>
              </w:rPr>
            </w:pPr>
            <w:r w:rsidRPr="000E262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68739E" w:rsidRPr="000E262A" w14:paraId="77FF53F9"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5A599FDA"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B56476F"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68739E" w:rsidRPr="000E262A" w14:paraId="715CE1F6"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94571D1"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82C2A3B"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39E" w:rsidRPr="000E262A" w14:paraId="7BE52CFF"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35593FB"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51AB02A"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68739E" w:rsidRPr="000E262A" w14:paraId="65D7FDA4"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1FC2880"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 xml:space="preserve">ОК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1AA85B3"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68739E" w:rsidRPr="000E262A" w14:paraId="2DCFB054"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A2A5FB6"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6A68882"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Работать в команде, эффективно общаться с коллегами, руководством, клиентами.</w:t>
            </w:r>
          </w:p>
        </w:tc>
      </w:tr>
      <w:tr w:rsidR="0068739E" w:rsidRPr="000E262A" w14:paraId="7746F275"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3AC5CD6" w14:textId="77777777" w:rsidR="0068739E" w:rsidRPr="000E262A" w:rsidRDefault="0068739E" w:rsidP="00D13D00">
            <w:pPr>
              <w:spacing w:after="0" w:line="240" w:lineRule="auto"/>
              <w:rPr>
                <w:rFonts w:ascii="Times New Roman" w:hAnsi="Times New Roman"/>
                <w:sz w:val="26"/>
                <w:szCs w:val="26"/>
              </w:rPr>
            </w:pPr>
            <w:r>
              <w:rPr>
                <w:rFonts w:ascii="Times New Roman" w:hAnsi="Times New Roman"/>
                <w:sz w:val="26"/>
                <w:szCs w:val="26"/>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6723ACF" w14:textId="77777777" w:rsidR="0068739E" w:rsidRPr="000E262A" w:rsidRDefault="0068739E" w:rsidP="00D13D00">
            <w:pPr>
              <w:spacing w:after="0" w:line="240" w:lineRule="auto"/>
              <w:jc w:val="both"/>
              <w:rPr>
                <w:rFonts w:ascii="Times New Roman" w:hAnsi="Times New Roman"/>
                <w:sz w:val="26"/>
                <w:szCs w:val="26"/>
              </w:rPr>
            </w:pPr>
            <w:r>
              <w:rPr>
                <w:rFonts w:ascii="Times New Roman" w:hAnsi="Times New Roman"/>
                <w:sz w:val="26"/>
                <w:szCs w:val="26"/>
              </w:rPr>
              <w:t>Исполнять воинскую обязанность, в том числе с применением полученных профессиональных знаний</w:t>
            </w:r>
          </w:p>
        </w:tc>
      </w:tr>
    </w:tbl>
    <w:p w14:paraId="77D07BD8" w14:textId="77777777" w:rsidR="0068739E" w:rsidRDefault="0068739E" w:rsidP="0068739E">
      <w:pPr>
        <w:ind w:left="425"/>
        <w:jc w:val="center"/>
        <w:rPr>
          <w:b/>
          <w:bCs/>
          <w:sz w:val="26"/>
          <w:szCs w:val="26"/>
        </w:rPr>
      </w:pPr>
    </w:p>
    <w:p w14:paraId="142C0BBA" w14:textId="77777777" w:rsidR="0068739E" w:rsidRDefault="0068739E">
      <w:pPr>
        <w:rPr>
          <w:b/>
          <w:bCs/>
          <w:sz w:val="26"/>
          <w:szCs w:val="26"/>
        </w:rPr>
      </w:pPr>
      <w:r>
        <w:rPr>
          <w:b/>
          <w:bCs/>
          <w:sz w:val="26"/>
          <w:szCs w:val="26"/>
        </w:rPr>
        <w:br w:type="page"/>
      </w:r>
    </w:p>
    <w:p w14:paraId="78CA9497" w14:textId="77777777" w:rsidR="00F23F15" w:rsidRPr="007F02E5" w:rsidRDefault="00F23F15" w:rsidP="007F02E5">
      <w:pPr>
        <w:pStyle w:val="a6"/>
        <w:numPr>
          <w:ilvl w:val="0"/>
          <w:numId w:val="1"/>
        </w:numPr>
        <w:jc w:val="center"/>
        <w:rPr>
          <w:b/>
          <w:bCs/>
          <w:sz w:val="26"/>
          <w:szCs w:val="26"/>
        </w:rPr>
      </w:pPr>
      <w:r w:rsidRPr="007F02E5">
        <w:rPr>
          <w:b/>
          <w:sz w:val="26"/>
          <w:szCs w:val="26"/>
        </w:rPr>
        <w:lastRenderedPageBreak/>
        <w:t xml:space="preserve">Планирование </w:t>
      </w:r>
      <w:r w:rsidRPr="007F02E5">
        <w:rPr>
          <w:b/>
          <w:bCs/>
          <w:sz w:val="26"/>
          <w:szCs w:val="26"/>
        </w:rPr>
        <w:t>внеаудиторной самостоятельной работы</w:t>
      </w:r>
    </w:p>
    <w:p w14:paraId="0EB363A3" w14:textId="77777777" w:rsidR="00F23F15" w:rsidRPr="007F02E5" w:rsidRDefault="00F23F15" w:rsidP="007F02E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678"/>
        <w:gridCol w:w="992"/>
        <w:gridCol w:w="2410"/>
      </w:tblGrid>
      <w:tr w:rsidR="00F23F15" w:rsidRPr="007F02E5" w14:paraId="574290AB" w14:textId="77777777" w:rsidTr="002C36DB">
        <w:tc>
          <w:tcPr>
            <w:tcW w:w="1844" w:type="dxa"/>
          </w:tcPr>
          <w:p w14:paraId="13022495"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Наименование раздела, темы</w:t>
            </w:r>
          </w:p>
        </w:tc>
        <w:tc>
          <w:tcPr>
            <w:tcW w:w="4678" w:type="dxa"/>
          </w:tcPr>
          <w:p w14:paraId="54421CBA"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 xml:space="preserve">Название внеаудиторной </w:t>
            </w:r>
          </w:p>
        </w:tc>
        <w:tc>
          <w:tcPr>
            <w:tcW w:w="992" w:type="dxa"/>
          </w:tcPr>
          <w:p w14:paraId="0754F90B"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Количество часов</w:t>
            </w:r>
          </w:p>
        </w:tc>
        <w:tc>
          <w:tcPr>
            <w:tcW w:w="2410" w:type="dxa"/>
          </w:tcPr>
          <w:p w14:paraId="61E2DCEE"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Форма представления результата</w:t>
            </w:r>
          </w:p>
        </w:tc>
      </w:tr>
      <w:tr w:rsidR="002C36DB" w:rsidRPr="007F02E5" w14:paraId="1393D27E" w14:textId="77777777" w:rsidTr="00D13D00">
        <w:trPr>
          <w:trHeight w:val="463"/>
        </w:trPr>
        <w:tc>
          <w:tcPr>
            <w:tcW w:w="1844" w:type="dxa"/>
            <w:vMerge w:val="restart"/>
          </w:tcPr>
          <w:p w14:paraId="2FB4D3C7" w14:textId="77777777" w:rsidR="00D13D00" w:rsidRPr="000E262A" w:rsidRDefault="00D13D00" w:rsidP="00474ECB">
            <w:pPr>
              <w:spacing w:after="0" w:line="240" w:lineRule="auto"/>
              <w:rPr>
                <w:rFonts w:ascii="Times New Roman" w:hAnsi="Times New Roman"/>
                <w:b/>
                <w:bCs/>
                <w:sz w:val="26"/>
                <w:szCs w:val="26"/>
              </w:rPr>
            </w:pPr>
            <w:r w:rsidRPr="000E262A">
              <w:rPr>
                <w:rFonts w:ascii="Times New Roman" w:hAnsi="Times New Roman"/>
                <w:b/>
                <w:bCs/>
                <w:sz w:val="26"/>
                <w:szCs w:val="26"/>
              </w:rPr>
              <w:t xml:space="preserve">Тема 1.1. </w:t>
            </w:r>
            <w:r w:rsidRPr="000E262A">
              <w:rPr>
                <w:rFonts w:ascii="Times New Roman" w:hAnsi="Times New Roman"/>
                <w:sz w:val="26"/>
                <w:szCs w:val="26"/>
              </w:rPr>
              <w:t xml:space="preserve">Выполнение обработки заготовок и проверка качества деталей на </w:t>
            </w:r>
            <w:r w:rsidRPr="00D62F40">
              <w:rPr>
                <w:rFonts w:ascii="Times New Roman" w:hAnsi="Times New Roman"/>
                <w:bCs/>
                <w:sz w:val="26"/>
                <w:szCs w:val="26"/>
              </w:rPr>
              <w:t>токарных</w:t>
            </w:r>
            <w:r w:rsidRPr="000E262A">
              <w:rPr>
                <w:rFonts w:ascii="Times New Roman" w:hAnsi="Times New Roman"/>
                <w:bCs/>
                <w:sz w:val="26"/>
                <w:szCs w:val="26"/>
              </w:rPr>
              <w:t xml:space="preserve"> станках</w:t>
            </w:r>
            <w:r w:rsidRPr="000E262A">
              <w:rPr>
                <w:rFonts w:ascii="Times New Roman" w:hAnsi="Times New Roman"/>
                <w:b/>
                <w:bCs/>
                <w:sz w:val="26"/>
                <w:szCs w:val="26"/>
              </w:rPr>
              <w:t>.</w:t>
            </w:r>
          </w:p>
          <w:p w14:paraId="472D4319"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2E73ECB3"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sz w:val="26"/>
                <w:szCs w:val="26"/>
              </w:rPr>
              <w:t>Изучение паспорта токарно-винторезного станка.</w:t>
            </w:r>
          </w:p>
        </w:tc>
        <w:tc>
          <w:tcPr>
            <w:tcW w:w="992" w:type="dxa"/>
          </w:tcPr>
          <w:p w14:paraId="304C67F8"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E3D5FDE"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D13D00" w:rsidRPr="007F02E5" w14:paraId="637605E8" w14:textId="77777777" w:rsidTr="00D13D00">
        <w:trPr>
          <w:trHeight w:val="287"/>
        </w:trPr>
        <w:tc>
          <w:tcPr>
            <w:tcW w:w="1844" w:type="dxa"/>
            <w:vMerge/>
          </w:tcPr>
          <w:p w14:paraId="28FEF594" w14:textId="77777777" w:rsidR="00D13D00" w:rsidRPr="000E262A" w:rsidRDefault="00D13D00" w:rsidP="00D13D00">
            <w:pPr>
              <w:spacing w:after="0" w:line="240" w:lineRule="auto"/>
              <w:jc w:val="both"/>
              <w:rPr>
                <w:rFonts w:ascii="Times New Roman" w:hAnsi="Times New Roman"/>
                <w:b/>
                <w:bCs/>
                <w:sz w:val="26"/>
                <w:szCs w:val="26"/>
              </w:rPr>
            </w:pPr>
          </w:p>
        </w:tc>
        <w:tc>
          <w:tcPr>
            <w:tcW w:w="4678" w:type="dxa"/>
          </w:tcPr>
          <w:p w14:paraId="58200562" w14:textId="77777777" w:rsidR="00D13D00" w:rsidRPr="000E262A"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проходного резца с указанием геометрических параметров</w:t>
            </w:r>
          </w:p>
        </w:tc>
        <w:tc>
          <w:tcPr>
            <w:tcW w:w="992" w:type="dxa"/>
          </w:tcPr>
          <w:p w14:paraId="5F7B598A" w14:textId="77777777" w:rsidR="00D13D00"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A26F447" w14:textId="77777777" w:rsidR="00D13D00"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0CBB5C9A" w14:textId="77777777" w:rsidTr="00D13D00">
        <w:trPr>
          <w:trHeight w:val="98"/>
        </w:trPr>
        <w:tc>
          <w:tcPr>
            <w:tcW w:w="1844" w:type="dxa"/>
            <w:vMerge/>
          </w:tcPr>
          <w:p w14:paraId="41CD8560"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04828387" w14:textId="77777777" w:rsidR="002C36DB" w:rsidRPr="007F02E5"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видов резцов.</w:t>
            </w:r>
          </w:p>
        </w:tc>
        <w:tc>
          <w:tcPr>
            <w:tcW w:w="992" w:type="dxa"/>
          </w:tcPr>
          <w:p w14:paraId="1DFC88BE"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C16AB6D"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67FD3802" w14:textId="77777777" w:rsidTr="002C36DB">
        <w:trPr>
          <w:trHeight w:val="540"/>
        </w:trPr>
        <w:tc>
          <w:tcPr>
            <w:tcW w:w="1844" w:type="dxa"/>
            <w:vMerge/>
          </w:tcPr>
          <w:p w14:paraId="0ADC37EC"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3D5A0026"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Выполнение расчетов режимов резания с использованием справочника.</w:t>
            </w:r>
          </w:p>
        </w:tc>
        <w:tc>
          <w:tcPr>
            <w:tcW w:w="992" w:type="dxa"/>
          </w:tcPr>
          <w:p w14:paraId="40C47A1C"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C8D68E0" w14:textId="77777777" w:rsidR="002C36DB" w:rsidRPr="007F02E5" w:rsidRDefault="00BD5EE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14:paraId="6299E6D3" w14:textId="77777777" w:rsidTr="002C36DB">
        <w:trPr>
          <w:trHeight w:val="555"/>
        </w:trPr>
        <w:tc>
          <w:tcPr>
            <w:tcW w:w="1844" w:type="dxa"/>
            <w:vMerge/>
          </w:tcPr>
          <w:p w14:paraId="785A8E5F"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4514D70F"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Разработка презентации (реферата) на контрольно-измерительные инструменты.</w:t>
            </w:r>
          </w:p>
        </w:tc>
        <w:tc>
          <w:tcPr>
            <w:tcW w:w="992" w:type="dxa"/>
          </w:tcPr>
          <w:p w14:paraId="4B8B40BA"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383EF716"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14:paraId="2CA86EB6" w14:textId="77777777" w:rsidTr="00381ABF">
        <w:trPr>
          <w:trHeight w:val="563"/>
        </w:trPr>
        <w:tc>
          <w:tcPr>
            <w:tcW w:w="1844" w:type="dxa"/>
            <w:vMerge/>
            <w:tcBorders>
              <w:bottom w:val="single" w:sz="4" w:space="0" w:color="auto"/>
            </w:tcBorders>
          </w:tcPr>
          <w:p w14:paraId="453912B4"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Borders>
              <w:bottom w:val="single" w:sz="4" w:space="0" w:color="auto"/>
            </w:tcBorders>
          </w:tcPr>
          <w:p w14:paraId="398F6C5E"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Вычерчивание сверла с геометрическими параметрами.</w:t>
            </w:r>
          </w:p>
        </w:tc>
        <w:tc>
          <w:tcPr>
            <w:tcW w:w="992" w:type="dxa"/>
            <w:tcBorders>
              <w:bottom w:val="single" w:sz="4" w:space="0" w:color="auto"/>
            </w:tcBorders>
          </w:tcPr>
          <w:p w14:paraId="4E3D17FB"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Borders>
              <w:bottom w:val="single" w:sz="4" w:space="0" w:color="auto"/>
            </w:tcBorders>
          </w:tcPr>
          <w:p w14:paraId="18CDDD1D"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5FAE81B1" w14:textId="77777777" w:rsidTr="002C36DB">
        <w:trPr>
          <w:trHeight w:val="600"/>
        </w:trPr>
        <w:tc>
          <w:tcPr>
            <w:tcW w:w="1844" w:type="dxa"/>
            <w:vMerge/>
          </w:tcPr>
          <w:p w14:paraId="54AC1967"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695763B9" w14:textId="77777777" w:rsidR="002C36DB" w:rsidRPr="007F02E5"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зенкера, развертки, зенковки.</w:t>
            </w:r>
          </w:p>
        </w:tc>
        <w:tc>
          <w:tcPr>
            <w:tcW w:w="992" w:type="dxa"/>
          </w:tcPr>
          <w:p w14:paraId="5899B235"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B567AB7"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1AF4432D" w14:textId="77777777" w:rsidTr="00474ECB">
        <w:trPr>
          <w:trHeight w:val="468"/>
        </w:trPr>
        <w:tc>
          <w:tcPr>
            <w:tcW w:w="1844" w:type="dxa"/>
            <w:vMerge/>
          </w:tcPr>
          <w:p w14:paraId="44B23A84"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047BC448" w14:textId="77777777" w:rsidR="002C36DB" w:rsidRPr="007F02E5" w:rsidRDefault="00D13D00" w:rsidP="00E86A6C">
            <w:pPr>
              <w:tabs>
                <w:tab w:val="left" w:pos="459"/>
              </w:tabs>
              <w:spacing w:after="0" w:line="240" w:lineRule="auto"/>
              <w:rPr>
                <w:rFonts w:ascii="Times New Roman" w:hAnsi="Times New Roman"/>
                <w:sz w:val="26"/>
                <w:szCs w:val="26"/>
              </w:rPr>
            </w:pPr>
            <w:r w:rsidRPr="000E262A">
              <w:rPr>
                <w:rFonts w:ascii="Times New Roman" w:hAnsi="Times New Roman"/>
                <w:bCs/>
                <w:sz w:val="26"/>
                <w:szCs w:val="26"/>
              </w:rPr>
              <w:t xml:space="preserve">Выполнение расчетов конусов с использованием таблиц </w:t>
            </w:r>
            <w:proofErr w:type="spellStart"/>
            <w:r w:rsidRPr="000E262A">
              <w:rPr>
                <w:rFonts w:ascii="Times New Roman" w:hAnsi="Times New Roman"/>
                <w:bCs/>
                <w:sz w:val="26"/>
                <w:szCs w:val="26"/>
              </w:rPr>
              <w:t>Брадиса</w:t>
            </w:r>
            <w:proofErr w:type="spellEnd"/>
            <w:r w:rsidRPr="000E262A">
              <w:rPr>
                <w:rFonts w:ascii="Times New Roman" w:hAnsi="Times New Roman"/>
                <w:bCs/>
                <w:sz w:val="26"/>
                <w:szCs w:val="26"/>
              </w:rPr>
              <w:t>.</w:t>
            </w:r>
          </w:p>
        </w:tc>
        <w:tc>
          <w:tcPr>
            <w:tcW w:w="992" w:type="dxa"/>
          </w:tcPr>
          <w:p w14:paraId="1B25A7F8"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EA99636" w14:textId="77777777" w:rsidR="002C36DB" w:rsidRPr="007F02E5" w:rsidRDefault="00BD5EE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14:paraId="2CB23773" w14:textId="77777777" w:rsidTr="00474ECB">
        <w:trPr>
          <w:trHeight w:val="150"/>
        </w:trPr>
        <w:tc>
          <w:tcPr>
            <w:tcW w:w="1844" w:type="dxa"/>
            <w:vMerge w:val="restart"/>
          </w:tcPr>
          <w:p w14:paraId="27C1D99C" w14:textId="77777777" w:rsidR="00D13D00" w:rsidRPr="00D62F40" w:rsidRDefault="00D13D00" w:rsidP="00474ECB">
            <w:pPr>
              <w:spacing w:after="0" w:line="240" w:lineRule="auto"/>
              <w:rPr>
                <w:rFonts w:ascii="Times New Roman" w:hAnsi="Times New Roman"/>
                <w:bCs/>
                <w:sz w:val="26"/>
                <w:szCs w:val="26"/>
              </w:rPr>
            </w:pPr>
            <w:r w:rsidRPr="000E262A">
              <w:rPr>
                <w:rFonts w:ascii="Times New Roman" w:hAnsi="Times New Roman"/>
                <w:b/>
                <w:bCs/>
                <w:sz w:val="26"/>
                <w:szCs w:val="26"/>
              </w:rPr>
              <w:t xml:space="preserve">Тема 1.2. </w:t>
            </w:r>
            <w:r w:rsidRPr="000E262A">
              <w:rPr>
                <w:rFonts w:ascii="Times New Roman" w:hAnsi="Times New Roman"/>
                <w:sz w:val="26"/>
                <w:szCs w:val="26"/>
              </w:rPr>
              <w:t xml:space="preserve">Выполнение </w:t>
            </w:r>
            <w:r w:rsidRPr="00D62F40">
              <w:rPr>
                <w:rFonts w:ascii="Times New Roman" w:hAnsi="Times New Roman"/>
                <w:sz w:val="26"/>
                <w:szCs w:val="26"/>
              </w:rPr>
              <w:t xml:space="preserve">обработки заготовок и проверка качества деталей </w:t>
            </w:r>
          </w:p>
          <w:p w14:paraId="52C5FB5B" w14:textId="77777777" w:rsidR="002C36DB" w:rsidRPr="007F02E5" w:rsidRDefault="00D13D00" w:rsidP="00474ECB">
            <w:pPr>
              <w:spacing w:after="0" w:line="240" w:lineRule="auto"/>
              <w:ind w:left="14" w:hanging="14"/>
              <w:rPr>
                <w:rFonts w:ascii="Times New Roman" w:hAnsi="Times New Roman"/>
                <w:bCs/>
                <w:sz w:val="26"/>
                <w:szCs w:val="26"/>
              </w:rPr>
            </w:pPr>
            <w:r w:rsidRPr="00D62F40">
              <w:rPr>
                <w:rFonts w:ascii="Times New Roman" w:hAnsi="Times New Roman"/>
                <w:bCs/>
                <w:sz w:val="26"/>
                <w:szCs w:val="26"/>
              </w:rPr>
              <w:t>на фрезерных станках</w:t>
            </w:r>
          </w:p>
        </w:tc>
        <w:tc>
          <w:tcPr>
            <w:tcW w:w="4678" w:type="dxa"/>
          </w:tcPr>
          <w:p w14:paraId="1048A90E" w14:textId="77777777" w:rsidR="00D13D00" w:rsidRPr="000E262A"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Изучение паспорта фрезерного станка.</w:t>
            </w:r>
          </w:p>
          <w:p w14:paraId="4E8A2D24" w14:textId="77777777" w:rsidR="002C36DB" w:rsidRPr="007F02E5" w:rsidRDefault="002C36DB" w:rsidP="00D13D00">
            <w:pPr>
              <w:tabs>
                <w:tab w:val="left" w:pos="34"/>
              </w:tabs>
              <w:spacing w:after="0" w:line="240" w:lineRule="auto"/>
              <w:ind w:left="34"/>
              <w:rPr>
                <w:rFonts w:ascii="Times New Roman" w:hAnsi="Times New Roman"/>
                <w:bCs/>
                <w:sz w:val="26"/>
                <w:szCs w:val="26"/>
              </w:rPr>
            </w:pPr>
          </w:p>
        </w:tc>
        <w:tc>
          <w:tcPr>
            <w:tcW w:w="992" w:type="dxa"/>
          </w:tcPr>
          <w:p w14:paraId="25F29A9E"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67225F63"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14:paraId="7A6C79E9" w14:textId="77777777" w:rsidTr="00D13D00">
        <w:trPr>
          <w:trHeight w:val="70"/>
        </w:trPr>
        <w:tc>
          <w:tcPr>
            <w:tcW w:w="1844" w:type="dxa"/>
            <w:vMerge/>
          </w:tcPr>
          <w:p w14:paraId="4C06127D" w14:textId="77777777" w:rsidR="002C36DB" w:rsidRPr="007F02E5" w:rsidRDefault="002C36DB" w:rsidP="007F02E5">
            <w:pPr>
              <w:spacing w:after="0" w:line="240" w:lineRule="auto"/>
              <w:jc w:val="center"/>
              <w:rPr>
                <w:rFonts w:ascii="Times New Roman" w:hAnsi="Times New Roman"/>
                <w:b/>
                <w:bCs/>
                <w:sz w:val="26"/>
                <w:szCs w:val="26"/>
              </w:rPr>
            </w:pPr>
          </w:p>
        </w:tc>
        <w:tc>
          <w:tcPr>
            <w:tcW w:w="4678" w:type="dxa"/>
          </w:tcPr>
          <w:p w14:paraId="20002BD7"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Изучение устройства штангенциркуля.</w:t>
            </w:r>
          </w:p>
        </w:tc>
        <w:tc>
          <w:tcPr>
            <w:tcW w:w="992" w:type="dxa"/>
          </w:tcPr>
          <w:p w14:paraId="419E9632"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BF4D3C0"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5FF89EA" w14:textId="77777777" w:rsidTr="00D13D00">
        <w:trPr>
          <w:trHeight w:val="110"/>
        </w:trPr>
        <w:tc>
          <w:tcPr>
            <w:tcW w:w="1844" w:type="dxa"/>
            <w:vMerge/>
          </w:tcPr>
          <w:p w14:paraId="2E8DE7F1"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1507CB9D"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Работа со справочником при расчете режимов резания.</w:t>
            </w:r>
          </w:p>
        </w:tc>
        <w:tc>
          <w:tcPr>
            <w:tcW w:w="992" w:type="dxa"/>
          </w:tcPr>
          <w:p w14:paraId="671B0F50"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42762A1"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E04768F" w14:textId="77777777" w:rsidTr="00D13D00">
        <w:trPr>
          <w:trHeight w:val="70"/>
        </w:trPr>
        <w:tc>
          <w:tcPr>
            <w:tcW w:w="1844" w:type="dxa"/>
            <w:vMerge/>
          </w:tcPr>
          <w:p w14:paraId="775A9E29"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A728806"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видов фрез.</w:t>
            </w:r>
          </w:p>
        </w:tc>
        <w:tc>
          <w:tcPr>
            <w:tcW w:w="992" w:type="dxa"/>
          </w:tcPr>
          <w:p w14:paraId="46D9353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15DB02BB"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1760E349" w14:textId="77777777" w:rsidTr="002C36DB">
        <w:trPr>
          <w:trHeight w:val="540"/>
        </w:trPr>
        <w:tc>
          <w:tcPr>
            <w:tcW w:w="1844" w:type="dxa"/>
            <w:vMerge/>
          </w:tcPr>
          <w:p w14:paraId="5C450F62"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06C0EB9" w14:textId="77777777" w:rsidR="00BD5EE9" w:rsidRPr="007F02E5" w:rsidRDefault="00BD5EE9" w:rsidP="00BD5EE9">
            <w:pPr>
              <w:tabs>
                <w:tab w:val="left" w:pos="34"/>
              </w:tabs>
              <w:spacing w:after="0" w:line="240" w:lineRule="auto"/>
              <w:ind w:left="34"/>
              <w:rPr>
                <w:rFonts w:ascii="Times New Roman" w:hAnsi="Times New Roman"/>
                <w:bCs/>
                <w:sz w:val="26"/>
                <w:szCs w:val="26"/>
              </w:rPr>
            </w:pPr>
            <w:r w:rsidRPr="000E262A">
              <w:rPr>
                <w:rFonts w:ascii="Times New Roman" w:hAnsi="Times New Roman"/>
                <w:bCs/>
                <w:sz w:val="26"/>
                <w:szCs w:val="26"/>
              </w:rPr>
              <w:t>Оформление операционных карт на фрезерную обработку деталей.</w:t>
            </w:r>
          </w:p>
        </w:tc>
        <w:tc>
          <w:tcPr>
            <w:tcW w:w="992" w:type="dxa"/>
          </w:tcPr>
          <w:p w14:paraId="2C7DAD2B"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C691BEA"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Оформление операционной карты по ГОСТу</w:t>
            </w:r>
          </w:p>
        </w:tc>
      </w:tr>
      <w:tr w:rsidR="00BD5EE9" w:rsidRPr="007F02E5" w14:paraId="3654B9F1" w14:textId="77777777" w:rsidTr="00D13D00">
        <w:trPr>
          <w:trHeight w:val="301"/>
        </w:trPr>
        <w:tc>
          <w:tcPr>
            <w:tcW w:w="1844" w:type="dxa"/>
            <w:vMerge w:val="restart"/>
          </w:tcPr>
          <w:p w14:paraId="7AFC23FC" w14:textId="77777777" w:rsidR="00BD5EE9" w:rsidRPr="007F02E5" w:rsidRDefault="00BD5EE9" w:rsidP="00BD5EE9">
            <w:pPr>
              <w:spacing w:after="0" w:line="240" w:lineRule="auto"/>
              <w:ind w:left="14" w:hanging="14"/>
              <w:outlineLvl w:val="0"/>
              <w:rPr>
                <w:rFonts w:ascii="Times New Roman" w:hAnsi="Times New Roman"/>
                <w:sz w:val="26"/>
                <w:szCs w:val="26"/>
              </w:rPr>
            </w:pPr>
            <w:r w:rsidRPr="000E262A">
              <w:rPr>
                <w:rFonts w:ascii="Times New Roman" w:hAnsi="Times New Roman"/>
                <w:b/>
                <w:bCs/>
                <w:sz w:val="26"/>
                <w:szCs w:val="26"/>
              </w:rPr>
              <w:t xml:space="preserve">Тема 1.3. </w:t>
            </w:r>
            <w:r w:rsidRPr="00D62F40">
              <w:rPr>
                <w:rFonts w:ascii="Times New Roman" w:hAnsi="Times New Roman"/>
                <w:bCs/>
                <w:sz w:val="26"/>
                <w:szCs w:val="26"/>
              </w:rPr>
              <w:t>Обработка заготовок на сверлильных станках</w:t>
            </w:r>
          </w:p>
        </w:tc>
        <w:tc>
          <w:tcPr>
            <w:tcW w:w="4678" w:type="dxa"/>
          </w:tcPr>
          <w:p w14:paraId="35FD6ACA" w14:textId="77777777" w:rsidR="00BD5EE9" w:rsidRPr="007F02E5" w:rsidRDefault="00BD5EE9" w:rsidP="00BD5EE9">
            <w:pPr>
              <w:spacing w:after="0" w:line="240" w:lineRule="auto"/>
              <w:rPr>
                <w:rFonts w:ascii="Times New Roman" w:hAnsi="Times New Roman"/>
                <w:bCs/>
                <w:sz w:val="26"/>
                <w:szCs w:val="26"/>
              </w:rPr>
            </w:pPr>
            <w:r w:rsidRPr="000E262A">
              <w:rPr>
                <w:rFonts w:ascii="Times New Roman" w:hAnsi="Times New Roman"/>
                <w:bCs/>
                <w:sz w:val="26"/>
                <w:szCs w:val="26"/>
              </w:rPr>
              <w:t>Изучение паспорта сверлильного станка.</w:t>
            </w:r>
          </w:p>
        </w:tc>
        <w:tc>
          <w:tcPr>
            <w:tcW w:w="992" w:type="dxa"/>
          </w:tcPr>
          <w:p w14:paraId="55F6A51E"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22952A7"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63ED554" w14:textId="77777777" w:rsidTr="00381ABF">
        <w:trPr>
          <w:trHeight w:val="555"/>
        </w:trPr>
        <w:tc>
          <w:tcPr>
            <w:tcW w:w="1844" w:type="dxa"/>
            <w:vMerge/>
          </w:tcPr>
          <w:p w14:paraId="6B6E3454"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DDA7C4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сверла с геометрическими параметрами.</w:t>
            </w:r>
          </w:p>
        </w:tc>
        <w:tc>
          <w:tcPr>
            <w:tcW w:w="992" w:type="dxa"/>
          </w:tcPr>
          <w:p w14:paraId="41DF13C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26076F20"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58A8CC33" w14:textId="77777777" w:rsidTr="00381ABF">
        <w:trPr>
          <w:trHeight w:val="540"/>
        </w:trPr>
        <w:tc>
          <w:tcPr>
            <w:tcW w:w="1844" w:type="dxa"/>
            <w:vMerge/>
          </w:tcPr>
          <w:p w14:paraId="338A9B8F"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77E7E96"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зенкера, развертки, зенковки.</w:t>
            </w:r>
          </w:p>
        </w:tc>
        <w:tc>
          <w:tcPr>
            <w:tcW w:w="992" w:type="dxa"/>
          </w:tcPr>
          <w:p w14:paraId="7ACB1ED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5D6A78CA"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9B29E95" w14:textId="77777777" w:rsidTr="00381ABF">
        <w:trPr>
          <w:trHeight w:val="645"/>
        </w:trPr>
        <w:tc>
          <w:tcPr>
            <w:tcW w:w="1844" w:type="dxa"/>
            <w:vMerge/>
          </w:tcPr>
          <w:p w14:paraId="5EAEB32B"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F1C4F03"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Работа со справочником при расчете режимов резания на сверление отверстий.</w:t>
            </w:r>
          </w:p>
        </w:tc>
        <w:tc>
          <w:tcPr>
            <w:tcW w:w="992" w:type="dxa"/>
          </w:tcPr>
          <w:p w14:paraId="2C10107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F55628C"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560494AC" w14:textId="77777777" w:rsidTr="00381ABF">
        <w:trPr>
          <w:trHeight w:val="270"/>
        </w:trPr>
        <w:tc>
          <w:tcPr>
            <w:tcW w:w="1844" w:type="dxa"/>
            <w:vMerge/>
          </w:tcPr>
          <w:p w14:paraId="247A6836"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06FCAE4C"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расточного резца.</w:t>
            </w:r>
          </w:p>
        </w:tc>
        <w:tc>
          <w:tcPr>
            <w:tcW w:w="992" w:type="dxa"/>
          </w:tcPr>
          <w:p w14:paraId="26B74272"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5F7CE907"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6115F22" w14:textId="77777777" w:rsidTr="00381ABF">
        <w:trPr>
          <w:trHeight w:val="417"/>
        </w:trPr>
        <w:tc>
          <w:tcPr>
            <w:tcW w:w="1844" w:type="dxa"/>
            <w:vMerge/>
          </w:tcPr>
          <w:p w14:paraId="08C8703E"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0C86A144" w14:textId="77777777" w:rsidR="00BD5EE9" w:rsidRPr="007F02E5" w:rsidRDefault="00BD5EE9" w:rsidP="00BD5EE9">
            <w:pPr>
              <w:tabs>
                <w:tab w:val="left" w:pos="2829"/>
                <w:tab w:val="left" w:pos="6180"/>
              </w:tabs>
              <w:spacing w:after="0" w:line="240" w:lineRule="auto"/>
              <w:rPr>
                <w:rFonts w:ascii="Times New Roman" w:hAnsi="Times New Roman"/>
                <w:sz w:val="26"/>
                <w:szCs w:val="26"/>
              </w:rPr>
            </w:pPr>
            <w:r w:rsidRPr="000E262A">
              <w:rPr>
                <w:rFonts w:ascii="Times New Roman" w:hAnsi="Times New Roman"/>
                <w:bCs/>
                <w:sz w:val="26"/>
                <w:szCs w:val="26"/>
              </w:rPr>
              <w:t>Разработка презентации на контрольно-измерительные инструменты.</w:t>
            </w:r>
          </w:p>
        </w:tc>
        <w:tc>
          <w:tcPr>
            <w:tcW w:w="992" w:type="dxa"/>
          </w:tcPr>
          <w:p w14:paraId="23E55DA9"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3146D976"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BD5EE9" w:rsidRPr="007F02E5" w14:paraId="41DD98F2" w14:textId="77777777" w:rsidTr="00474ECB">
        <w:trPr>
          <w:trHeight w:val="415"/>
        </w:trPr>
        <w:tc>
          <w:tcPr>
            <w:tcW w:w="1844" w:type="dxa"/>
            <w:vMerge w:val="restart"/>
          </w:tcPr>
          <w:p w14:paraId="637B57F7" w14:textId="77777777" w:rsidR="00BD5EE9" w:rsidRPr="007F02E5" w:rsidRDefault="00BD5EE9" w:rsidP="00BD5EE9">
            <w:pPr>
              <w:spacing w:after="0" w:line="240" w:lineRule="auto"/>
              <w:rPr>
                <w:rFonts w:ascii="Times New Roman" w:hAnsi="Times New Roman"/>
                <w:b/>
                <w:bCs/>
                <w:sz w:val="26"/>
                <w:szCs w:val="26"/>
              </w:rPr>
            </w:pPr>
            <w:r w:rsidRPr="000E262A">
              <w:rPr>
                <w:rFonts w:ascii="Times New Roman" w:hAnsi="Times New Roman"/>
                <w:b/>
                <w:bCs/>
                <w:sz w:val="26"/>
                <w:szCs w:val="26"/>
              </w:rPr>
              <w:t xml:space="preserve">Тема 1.4. </w:t>
            </w:r>
            <w:r w:rsidRPr="00D62F40">
              <w:rPr>
                <w:rFonts w:ascii="Times New Roman" w:hAnsi="Times New Roman"/>
                <w:bCs/>
                <w:sz w:val="26"/>
                <w:szCs w:val="26"/>
              </w:rPr>
              <w:t>Обработка заготовок на шлифовальных станках</w:t>
            </w:r>
          </w:p>
        </w:tc>
        <w:tc>
          <w:tcPr>
            <w:tcW w:w="4678" w:type="dxa"/>
          </w:tcPr>
          <w:p w14:paraId="0DEA9CE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шлифовального станка.</w:t>
            </w:r>
          </w:p>
        </w:tc>
        <w:tc>
          <w:tcPr>
            <w:tcW w:w="992" w:type="dxa"/>
          </w:tcPr>
          <w:p w14:paraId="7C926BFC"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8459E7B"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412F3C4" w14:textId="77777777" w:rsidTr="00381ABF">
        <w:trPr>
          <w:trHeight w:val="660"/>
        </w:trPr>
        <w:tc>
          <w:tcPr>
            <w:tcW w:w="1844" w:type="dxa"/>
            <w:vMerge/>
          </w:tcPr>
          <w:p w14:paraId="6D414198"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B7E6192"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Работа со справочником при расчете режимов резания при шлифовании.</w:t>
            </w:r>
          </w:p>
        </w:tc>
        <w:tc>
          <w:tcPr>
            <w:tcW w:w="992" w:type="dxa"/>
          </w:tcPr>
          <w:p w14:paraId="3A7219E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465849C5"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632C3CFA" w14:textId="77777777" w:rsidTr="00381ABF">
        <w:trPr>
          <w:trHeight w:val="660"/>
        </w:trPr>
        <w:tc>
          <w:tcPr>
            <w:tcW w:w="1844" w:type="dxa"/>
            <w:vMerge/>
          </w:tcPr>
          <w:p w14:paraId="261E80F1"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B45761D"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Вычерчивание инструментов для правки.</w:t>
            </w:r>
          </w:p>
        </w:tc>
        <w:tc>
          <w:tcPr>
            <w:tcW w:w="992" w:type="dxa"/>
          </w:tcPr>
          <w:p w14:paraId="32D12B3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D731653"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C24B7E9" w14:textId="77777777" w:rsidTr="00474ECB">
        <w:trPr>
          <w:trHeight w:val="311"/>
        </w:trPr>
        <w:tc>
          <w:tcPr>
            <w:tcW w:w="1844" w:type="dxa"/>
            <w:vMerge/>
          </w:tcPr>
          <w:p w14:paraId="332C1FF5"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3ED2CB60"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Вычерчивание контура фасонной поверхности.</w:t>
            </w:r>
          </w:p>
        </w:tc>
        <w:tc>
          <w:tcPr>
            <w:tcW w:w="992" w:type="dxa"/>
          </w:tcPr>
          <w:p w14:paraId="37D105C1"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8D69BD2"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4EBD3A01" w14:textId="77777777" w:rsidTr="00474ECB">
        <w:trPr>
          <w:trHeight w:val="489"/>
        </w:trPr>
        <w:tc>
          <w:tcPr>
            <w:tcW w:w="1844" w:type="dxa"/>
            <w:vMerge w:val="restart"/>
          </w:tcPr>
          <w:p w14:paraId="77B01958" w14:textId="77777777" w:rsidR="00BD5EE9" w:rsidRPr="007F02E5" w:rsidRDefault="00BD5EE9" w:rsidP="00BD5EE9">
            <w:pPr>
              <w:spacing w:after="0" w:line="240" w:lineRule="auto"/>
              <w:rPr>
                <w:rFonts w:ascii="Times New Roman" w:hAnsi="Times New Roman"/>
                <w:b/>
                <w:bCs/>
                <w:sz w:val="26"/>
                <w:szCs w:val="26"/>
              </w:rPr>
            </w:pPr>
            <w:r w:rsidRPr="00D62F40">
              <w:rPr>
                <w:rFonts w:ascii="Times New Roman" w:hAnsi="Times New Roman"/>
                <w:b/>
                <w:bCs/>
                <w:sz w:val="26"/>
                <w:szCs w:val="26"/>
              </w:rPr>
              <w:t xml:space="preserve">Тема 2.4. </w:t>
            </w:r>
            <w:r w:rsidRPr="00D62F40">
              <w:rPr>
                <w:rFonts w:ascii="Times New Roman" w:hAnsi="Times New Roman"/>
                <w:sz w:val="26"/>
                <w:szCs w:val="26"/>
              </w:rPr>
              <w:t>Наладка шлифова</w:t>
            </w:r>
            <w:r w:rsidRPr="00D62F40">
              <w:rPr>
                <w:rFonts w:ascii="Times New Roman" w:hAnsi="Times New Roman"/>
                <w:bCs/>
                <w:sz w:val="26"/>
                <w:szCs w:val="26"/>
              </w:rPr>
              <w:t>льных</w:t>
            </w:r>
            <w:r w:rsidRPr="00D62F40">
              <w:rPr>
                <w:rFonts w:ascii="Times New Roman" w:hAnsi="Times New Roman"/>
                <w:sz w:val="26"/>
                <w:szCs w:val="26"/>
              </w:rPr>
              <w:t xml:space="preserve"> станков</w:t>
            </w:r>
          </w:p>
        </w:tc>
        <w:tc>
          <w:tcPr>
            <w:tcW w:w="4678" w:type="dxa"/>
          </w:tcPr>
          <w:p w14:paraId="39C92B8C"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токарно-винторезного станка в части наладки.</w:t>
            </w:r>
          </w:p>
        </w:tc>
        <w:tc>
          <w:tcPr>
            <w:tcW w:w="992" w:type="dxa"/>
          </w:tcPr>
          <w:p w14:paraId="759866F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2B2C1AF"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3DDDEA88" w14:textId="77777777" w:rsidTr="00381ABF">
        <w:trPr>
          <w:trHeight w:val="660"/>
        </w:trPr>
        <w:tc>
          <w:tcPr>
            <w:tcW w:w="1844" w:type="dxa"/>
            <w:vMerge/>
          </w:tcPr>
          <w:p w14:paraId="4C6713B3"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296BA3F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 xml:space="preserve">Выполнение расчета угла поворота верхних салазок суппорта по таблицам </w:t>
            </w:r>
            <w:proofErr w:type="spellStart"/>
            <w:r w:rsidRPr="000E262A">
              <w:rPr>
                <w:rFonts w:ascii="Times New Roman" w:hAnsi="Times New Roman"/>
                <w:sz w:val="26"/>
                <w:szCs w:val="26"/>
              </w:rPr>
              <w:t>Брадиса</w:t>
            </w:r>
            <w:proofErr w:type="spellEnd"/>
            <w:r w:rsidRPr="000E262A">
              <w:rPr>
                <w:rFonts w:ascii="Times New Roman" w:hAnsi="Times New Roman"/>
                <w:sz w:val="26"/>
                <w:szCs w:val="26"/>
              </w:rPr>
              <w:t>.</w:t>
            </w:r>
          </w:p>
        </w:tc>
        <w:tc>
          <w:tcPr>
            <w:tcW w:w="992" w:type="dxa"/>
          </w:tcPr>
          <w:p w14:paraId="217E8184"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0D3B7AAD"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BD5EE9" w:rsidRPr="007F02E5" w14:paraId="7FA91192" w14:textId="77777777" w:rsidTr="00381ABF">
        <w:trPr>
          <w:trHeight w:val="660"/>
        </w:trPr>
        <w:tc>
          <w:tcPr>
            <w:tcW w:w="1844" w:type="dxa"/>
            <w:vMerge/>
          </w:tcPr>
          <w:p w14:paraId="057B3947"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3511269"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Выполнение операции выверки задней бабки в нулевое положение.</w:t>
            </w:r>
          </w:p>
        </w:tc>
        <w:tc>
          <w:tcPr>
            <w:tcW w:w="992" w:type="dxa"/>
          </w:tcPr>
          <w:p w14:paraId="383C3A22"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98F0B15"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3AA4E2E" w14:textId="77777777" w:rsidTr="00381ABF">
        <w:trPr>
          <w:trHeight w:val="660"/>
        </w:trPr>
        <w:tc>
          <w:tcPr>
            <w:tcW w:w="1844" w:type="dxa"/>
            <w:vMerge/>
          </w:tcPr>
          <w:p w14:paraId="14141271"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1142B0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Определение точности направляющих с помощью индикатора.</w:t>
            </w:r>
          </w:p>
        </w:tc>
        <w:tc>
          <w:tcPr>
            <w:tcW w:w="992" w:type="dxa"/>
          </w:tcPr>
          <w:p w14:paraId="5DC38B4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31C3E80F"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A896D06" w14:textId="77777777" w:rsidTr="00381ABF">
        <w:trPr>
          <w:trHeight w:val="660"/>
        </w:trPr>
        <w:tc>
          <w:tcPr>
            <w:tcW w:w="1844" w:type="dxa"/>
            <w:vMerge/>
          </w:tcPr>
          <w:p w14:paraId="77862688"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708117DB"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Выполнение наладки гитары на нарезание метрической резьбы.</w:t>
            </w:r>
          </w:p>
        </w:tc>
        <w:tc>
          <w:tcPr>
            <w:tcW w:w="992" w:type="dxa"/>
          </w:tcPr>
          <w:p w14:paraId="237D0E7E"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FA1BAD6"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6DCE1A0" w14:textId="77777777" w:rsidTr="00474ECB">
        <w:trPr>
          <w:trHeight w:val="455"/>
        </w:trPr>
        <w:tc>
          <w:tcPr>
            <w:tcW w:w="1844" w:type="dxa"/>
            <w:vMerge/>
          </w:tcPr>
          <w:p w14:paraId="15284B62"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45E0BE0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сверлильного станка.</w:t>
            </w:r>
          </w:p>
        </w:tc>
        <w:tc>
          <w:tcPr>
            <w:tcW w:w="992" w:type="dxa"/>
          </w:tcPr>
          <w:p w14:paraId="59E6DAB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860DBCC"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2D6065AB" w14:textId="77777777" w:rsidTr="00474ECB">
        <w:trPr>
          <w:trHeight w:val="249"/>
        </w:trPr>
        <w:tc>
          <w:tcPr>
            <w:tcW w:w="1844" w:type="dxa"/>
            <w:vMerge/>
          </w:tcPr>
          <w:p w14:paraId="62C879A9"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3FF02D9F"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чертежа накладного кондуктора.</w:t>
            </w:r>
          </w:p>
        </w:tc>
        <w:tc>
          <w:tcPr>
            <w:tcW w:w="992" w:type="dxa"/>
          </w:tcPr>
          <w:p w14:paraId="7C1315CF"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338995E"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1FE1CE96" w14:textId="77777777" w:rsidTr="00474ECB">
        <w:trPr>
          <w:trHeight w:val="106"/>
        </w:trPr>
        <w:tc>
          <w:tcPr>
            <w:tcW w:w="1844" w:type="dxa"/>
            <w:vMerge/>
          </w:tcPr>
          <w:p w14:paraId="662925A4"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5395F139"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чертежа тисков.</w:t>
            </w:r>
          </w:p>
        </w:tc>
        <w:tc>
          <w:tcPr>
            <w:tcW w:w="992" w:type="dxa"/>
          </w:tcPr>
          <w:p w14:paraId="3A54001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3940071"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1E3E3CFA" w14:textId="77777777" w:rsidTr="00474ECB">
        <w:trPr>
          <w:trHeight w:val="70"/>
        </w:trPr>
        <w:tc>
          <w:tcPr>
            <w:tcW w:w="1844" w:type="dxa"/>
            <w:vMerge/>
          </w:tcPr>
          <w:p w14:paraId="34BF1AAC"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226F0B95"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Работа со справочником.</w:t>
            </w:r>
          </w:p>
        </w:tc>
        <w:tc>
          <w:tcPr>
            <w:tcW w:w="992" w:type="dxa"/>
          </w:tcPr>
          <w:p w14:paraId="191C1777"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65BCFCE1" w14:textId="4C7E71C5" w:rsidR="00BD5EE9" w:rsidRPr="007F02E5" w:rsidRDefault="008E29FC" w:rsidP="00BD5EE9">
            <w:pPr>
              <w:autoSpaceDE w:val="0"/>
              <w:autoSpaceDN w:val="0"/>
              <w:adjustRightInd w:val="0"/>
              <w:spacing w:after="0" w:line="240" w:lineRule="auto"/>
              <w:rPr>
                <w:rFonts w:ascii="Times New Roman" w:hAnsi="Times New Roman"/>
                <w:sz w:val="26"/>
                <w:szCs w:val="26"/>
              </w:rPr>
            </w:pPr>
            <w:r w:rsidRPr="008E29FC">
              <w:rPr>
                <w:rFonts w:ascii="Times New Roman" w:hAnsi="Times New Roman"/>
                <w:sz w:val="26"/>
                <w:szCs w:val="26"/>
              </w:rPr>
              <w:t>Конспектирование</w:t>
            </w:r>
          </w:p>
        </w:tc>
      </w:tr>
      <w:tr w:rsidR="00BD5EE9" w:rsidRPr="007F02E5" w14:paraId="288D88D2" w14:textId="77777777" w:rsidTr="00474ECB">
        <w:trPr>
          <w:trHeight w:val="398"/>
        </w:trPr>
        <w:tc>
          <w:tcPr>
            <w:tcW w:w="1844" w:type="dxa"/>
            <w:vMerge/>
          </w:tcPr>
          <w:p w14:paraId="54B5F240"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31B5A43"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фрезерного станка в части наладки.</w:t>
            </w:r>
          </w:p>
        </w:tc>
        <w:tc>
          <w:tcPr>
            <w:tcW w:w="992" w:type="dxa"/>
          </w:tcPr>
          <w:p w14:paraId="2B62B474"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4B18024"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3F1B9630" w14:textId="77777777" w:rsidTr="00381ABF">
        <w:trPr>
          <w:trHeight w:val="660"/>
        </w:trPr>
        <w:tc>
          <w:tcPr>
            <w:tcW w:w="1844" w:type="dxa"/>
            <w:vMerge/>
          </w:tcPr>
          <w:p w14:paraId="58C6AC6A"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58D14D53" w14:textId="77777777" w:rsidR="00BD5EE9" w:rsidRPr="007F02E5" w:rsidRDefault="00BD5EE9" w:rsidP="00BD5EE9">
            <w:pPr>
              <w:spacing w:after="0" w:line="240" w:lineRule="auto"/>
              <w:ind w:left="31"/>
              <w:rPr>
                <w:rFonts w:ascii="Times New Roman" w:hAnsi="Times New Roman"/>
                <w:sz w:val="26"/>
                <w:szCs w:val="26"/>
              </w:rPr>
            </w:pPr>
            <w:r w:rsidRPr="000E262A">
              <w:rPr>
                <w:rFonts w:ascii="Times New Roman" w:hAnsi="Times New Roman"/>
                <w:sz w:val="26"/>
                <w:szCs w:val="26"/>
              </w:rPr>
              <w:t>Выполнение расчета делительного приспособления на фрезерование многогранника.</w:t>
            </w:r>
          </w:p>
        </w:tc>
        <w:tc>
          <w:tcPr>
            <w:tcW w:w="992" w:type="dxa"/>
          </w:tcPr>
          <w:p w14:paraId="70905BCA"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D1E5123"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23BDBE11" w14:textId="77777777" w:rsidTr="00381ABF">
        <w:trPr>
          <w:trHeight w:val="660"/>
        </w:trPr>
        <w:tc>
          <w:tcPr>
            <w:tcW w:w="1844" w:type="dxa"/>
            <w:vMerge/>
          </w:tcPr>
          <w:p w14:paraId="205D8DA0"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400EF2F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плоскошлифовального станка в части наладки.</w:t>
            </w:r>
          </w:p>
        </w:tc>
        <w:tc>
          <w:tcPr>
            <w:tcW w:w="992" w:type="dxa"/>
          </w:tcPr>
          <w:p w14:paraId="188BBE48"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40F8DBF"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C6D125B" w14:textId="77777777" w:rsidTr="002C36DB">
        <w:tc>
          <w:tcPr>
            <w:tcW w:w="6522" w:type="dxa"/>
            <w:gridSpan w:val="2"/>
            <w:vAlign w:val="center"/>
          </w:tcPr>
          <w:p w14:paraId="4131584F" w14:textId="77777777" w:rsidR="00BD5EE9" w:rsidRPr="007F02E5" w:rsidRDefault="00BD5EE9" w:rsidP="00BD5EE9">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Всего часов</w:t>
            </w:r>
          </w:p>
        </w:tc>
        <w:tc>
          <w:tcPr>
            <w:tcW w:w="992" w:type="dxa"/>
            <w:vAlign w:val="center"/>
          </w:tcPr>
          <w:p w14:paraId="1D15A924" w14:textId="77777777" w:rsidR="00BD5EE9" w:rsidRPr="007F02E5" w:rsidRDefault="00BD5EE9" w:rsidP="00BD5EE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77</w:t>
            </w:r>
          </w:p>
        </w:tc>
        <w:tc>
          <w:tcPr>
            <w:tcW w:w="2410" w:type="dxa"/>
          </w:tcPr>
          <w:p w14:paraId="630686C5"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p>
        </w:tc>
      </w:tr>
    </w:tbl>
    <w:p w14:paraId="4F65D7EB" w14:textId="77777777" w:rsidR="00F23F15" w:rsidRPr="007F02E5" w:rsidRDefault="00F23F15" w:rsidP="007F02E5">
      <w:pPr>
        <w:spacing w:after="0" w:line="240" w:lineRule="auto"/>
        <w:jc w:val="center"/>
        <w:rPr>
          <w:rFonts w:ascii="Times New Roman" w:hAnsi="Times New Roman"/>
          <w:sz w:val="26"/>
          <w:szCs w:val="26"/>
        </w:rPr>
      </w:pPr>
    </w:p>
    <w:p w14:paraId="11192851" w14:textId="77777777" w:rsidR="007F02E5" w:rsidRDefault="007F02E5">
      <w:pPr>
        <w:rPr>
          <w:rFonts w:ascii="Times New Roman" w:hAnsi="Times New Roman"/>
          <w:b/>
          <w:bCs/>
          <w:color w:val="000000"/>
          <w:sz w:val="26"/>
          <w:szCs w:val="26"/>
        </w:rPr>
      </w:pPr>
      <w:r>
        <w:rPr>
          <w:rFonts w:ascii="Times New Roman" w:hAnsi="Times New Roman"/>
          <w:b/>
          <w:bCs/>
          <w:color w:val="000000"/>
          <w:sz w:val="26"/>
          <w:szCs w:val="26"/>
        </w:rPr>
        <w:br w:type="page"/>
      </w:r>
    </w:p>
    <w:p w14:paraId="0D2C6C04" w14:textId="77777777" w:rsidR="00F23F15" w:rsidRPr="007F02E5" w:rsidRDefault="00F23F15" w:rsidP="007F02E5">
      <w:pPr>
        <w:spacing w:after="0" w:line="240" w:lineRule="auto"/>
        <w:jc w:val="center"/>
        <w:rPr>
          <w:rFonts w:ascii="Times New Roman" w:hAnsi="Times New Roman"/>
          <w:b/>
          <w:bCs/>
          <w:color w:val="000000"/>
          <w:sz w:val="26"/>
          <w:szCs w:val="26"/>
        </w:rPr>
      </w:pPr>
      <w:r w:rsidRPr="007F02E5">
        <w:rPr>
          <w:rFonts w:ascii="Times New Roman" w:hAnsi="Times New Roman"/>
          <w:b/>
          <w:bCs/>
          <w:color w:val="000000"/>
          <w:sz w:val="26"/>
          <w:szCs w:val="26"/>
        </w:rPr>
        <w:lastRenderedPageBreak/>
        <w:t xml:space="preserve">3. Общие рекомендации обучающемуся </w:t>
      </w:r>
      <w:r w:rsidRPr="007F02E5">
        <w:rPr>
          <w:rFonts w:ascii="Times New Roman" w:hAnsi="Times New Roman"/>
          <w:b/>
          <w:bCs/>
          <w:color w:val="000000"/>
          <w:sz w:val="26"/>
          <w:szCs w:val="26"/>
        </w:rPr>
        <w:br/>
        <w:t xml:space="preserve">по выполнению </w:t>
      </w:r>
      <w:r w:rsidRPr="007F02E5">
        <w:rPr>
          <w:rFonts w:ascii="Times New Roman" w:hAnsi="Times New Roman"/>
          <w:b/>
          <w:bCs/>
          <w:sz w:val="26"/>
          <w:szCs w:val="26"/>
        </w:rPr>
        <w:t>внеаудиторных самостоятельных</w:t>
      </w:r>
      <w:r w:rsidRPr="007F02E5">
        <w:rPr>
          <w:rFonts w:ascii="Times New Roman" w:hAnsi="Times New Roman"/>
          <w:b/>
          <w:bCs/>
          <w:color w:val="000000"/>
          <w:sz w:val="26"/>
          <w:szCs w:val="26"/>
        </w:rPr>
        <w:t xml:space="preserve"> работ</w:t>
      </w:r>
    </w:p>
    <w:p w14:paraId="7C389EF4"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336FE1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FBF6199"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C0FF3D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B0B317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77657D7"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21474E5"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Продумайте ход выполнения работы.</w:t>
      </w:r>
    </w:p>
    <w:p w14:paraId="45D57252"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88F9AAB"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F02E5">
        <w:rPr>
          <w:rFonts w:ascii="Times New Roman" w:hAnsi="Times New Roman"/>
          <w:sz w:val="26"/>
          <w:szCs w:val="26"/>
        </w:rPr>
        <w:t xml:space="preserve">Если при выполнении </w:t>
      </w:r>
      <w:r w:rsidRPr="007F02E5">
        <w:rPr>
          <w:rFonts w:ascii="Times New Roman" w:hAnsi="Times New Roman"/>
          <w:color w:val="000000"/>
          <w:sz w:val="26"/>
          <w:szCs w:val="26"/>
        </w:rPr>
        <w:t xml:space="preserve">самостоятельной </w:t>
      </w:r>
      <w:r w:rsidRPr="007F02E5">
        <w:rPr>
          <w:rFonts w:ascii="Times New Roman" w:hAnsi="Times New Roman"/>
          <w:sz w:val="26"/>
          <w:szCs w:val="26"/>
        </w:rPr>
        <w:t xml:space="preserve">работы применяется </w:t>
      </w:r>
      <w:r w:rsidRPr="007F02E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F02E5">
        <w:rPr>
          <w:rFonts w:ascii="Times New Roman" w:hAnsi="Times New Roman"/>
          <w:color w:val="000000"/>
          <w:sz w:val="26"/>
          <w:szCs w:val="26"/>
        </w:rPr>
        <w:t>микрогруппы</w:t>
      </w:r>
      <w:proofErr w:type="spellEnd"/>
      <w:r w:rsidRPr="007F02E5">
        <w:rPr>
          <w:rFonts w:ascii="Times New Roman" w:hAnsi="Times New Roman"/>
          <w:color w:val="000000"/>
          <w:sz w:val="26"/>
          <w:szCs w:val="26"/>
        </w:rPr>
        <w:t>.</w:t>
      </w:r>
    </w:p>
    <w:p w14:paraId="282D54A9"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E159642"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D324B07"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 окончании выполнения самостоятельной работы </w:t>
      </w:r>
      <w:r w:rsidRPr="007F02E5">
        <w:rPr>
          <w:rFonts w:ascii="Times New Roman" w:hAnsi="Times New Roman"/>
          <w:sz w:val="26"/>
          <w:szCs w:val="26"/>
        </w:rPr>
        <w:t xml:space="preserve">составьте письменный или устный отчет в соответствии с теми методическими </w:t>
      </w:r>
      <w:r w:rsidRPr="007F02E5">
        <w:rPr>
          <w:rFonts w:ascii="Times New Roman" w:hAnsi="Times New Roman"/>
          <w:color w:val="000000"/>
          <w:sz w:val="26"/>
          <w:szCs w:val="26"/>
        </w:rPr>
        <w:t>указаниями</w:t>
      </w:r>
      <w:r w:rsidRPr="007F02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D75187F"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С</w:t>
      </w:r>
      <w:r w:rsidRPr="007F02E5">
        <w:rPr>
          <w:rFonts w:ascii="Times New Roman" w:hAnsi="Times New Roman"/>
          <w:color w:val="000000"/>
          <w:sz w:val="26"/>
          <w:szCs w:val="26"/>
        </w:rPr>
        <w:t>дайте готовую работу преподавателю для проверки точно в срок.</w:t>
      </w:r>
    </w:p>
    <w:p w14:paraId="30398885"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F02E5">
        <w:rPr>
          <w:rFonts w:ascii="Times New Roman" w:hAnsi="Times New Roman"/>
          <w:sz w:val="26"/>
          <w:szCs w:val="26"/>
        </w:rPr>
        <w:t xml:space="preserve">Если </w:t>
      </w:r>
      <w:r w:rsidRPr="007F02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A371BA0"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Участвуйте в обсуждении полученных результатов самостоятельной работы.</w:t>
      </w:r>
    </w:p>
    <w:p w14:paraId="1F2BA3A4" w14:textId="77777777" w:rsidR="00F23F15" w:rsidRPr="007F02E5" w:rsidRDefault="00F23F15" w:rsidP="007F02E5">
      <w:pPr>
        <w:tabs>
          <w:tab w:val="left" w:pos="3405"/>
        </w:tabs>
        <w:spacing w:after="0" w:line="240" w:lineRule="auto"/>
        <w:rPr>
          <w:rFonts w:ascii="Times New Roman" w:hAnsi="Times New Roman"/>
          <w:sz w:val="26"/>
          <w:szCs w:val="26"/>
        </w:rPr>
      </w:pPr>
    </w:p>
    <w:p w14:paraId="68318E3C" w14:textId="283BC5EE" w:rsidR="00F23F15" w:rsidRDefault="00F23F15" w:rsidP="007F02E5">
      <w:pPr>
        <w:spacing w:after="0" w:line="240" w:lineRule="auto"/>
        <w:ind w:firstLine="360"/>
        <w:jc w:val="both"/>
        <w:rPr>
          <w:rFonts w:ascii="Times New Roman" w:hAnsi="Times New Roman"/>
          <w:sz w:val="26"/>
          <w:szCs w:val="26"/>
        </w:rPr>
      </w:pPr>
      <w:r w:rsidRPr="007F02E5">
        <w:rPr>
          <w:rFonts w:ascii="Times New Roman" w:hAnsi="Times New Roman"/>
          <w:sz w:val="26"/>
          <w:szCs w:val="26"/>
        </w:rPr>
        <w:t xml:space="preserve">Перечень  видов самостоятельной работы представлен в таблице </w:t>
      </w:r>
    </w:p>
    <w:p w14:paraId="18251095" w14:textId="77777777" w:rsidR="008E29FC" w:rsidRPr="007F02E5" w:rsidRDefault="008E29FC" w:rsidP="007F02E5">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F02E5" w14:paraId="4AE991D5" w14:textId="77777777" w:rsidTr="00761E94">
        <w:tc>
          <w:tcPr>
            <w:tcW w:w="1020" w:type="dxa"/>
          </w:tcPr>
          <w:p w14:paraId="502A94D3"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Кол-во часов</w:t>
            </w:r>
          </w:p>
        </w:tc>
        <w:tc>
          <w:tcPr>
            <w:tcW w:w="5343" w:type="dxa"/>
          </w:tcPr>
          <w:p w14:paraId="0C9C3441"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Вид самостоятельной работы</w:t>
            </w:r>
          </w:p>
        </w:tc>
        <w:tc>
          <w:tcPr>
            <w:tcW w:w="3101" w:type="dxa"/>
            <w:shd w:val="clear" w:color="auto" w:fill="FFFFFF"/>
          </w:tcPr>
          <w:p w14:paraId="5F8D4DAB"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Форма контроля</w:t>
            </w:r>
          </w:p>
        </w:tc>
      </w:tr>
      <w:tr w:rsidR="00F23F15" w:rsidRPr="007F02E5" w14:paraId="4AC99F6E" w14:textId="77777777" w:rsidTr="00761E94">
        <w:trPr>
          <w:cantSplit/>
        </w:trPr>
        <w:tc>
          <w:tcPr>
            <w:tcW w:w="1020" w:type="dxa"/>
          </w:tcPr>
          <w:p w14:paraId="7D8C63C1" w14:textId="0D977B57" w:rsidR="00F23F15" w:rsidRPr="007F02E5" w:rsidRDefault="008E29FC" w:rsidP="007F02E5">
            <w:pPr>
              <w:spacing w:after="0" w:line="240" w:lineRule="auto"/>
              <w:jc w:val="center"/>
              <w:rPr>
                <w:rFonts w:ascii="Times New Roman" w:hAnsi="Times New Roman"/>
                <w:sz w:val="26"/>
                <w:szCs w:val="26"/>
              </w:rPr>
            </w:pPr>
            <w:r>
              <w:rPr>
                <w:rFonts w:ascii="Times New Roman" w:hAnsi="Times New Roman"/>
                <w:sz w:val="26"/>
                <w:szCs w:val="26"/>
              </w:rPr>
              <w:t>38</w:t>
            </w:r>
          </w:p>
        </w:tc>
        <w:tc>
          <w:tcPr>
            <w:tcW w:w="5343" w:type="dxa"/>
          </w:tcPr>
          <w:p w14:paraId="0DDBD8FB" w14:textId="77777777"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Конспектирование</w:t>
            </w:r>
          </w:p>
        </w:tc>
        <w:tc>
          <w:tcPr>
            <w:tcW w:w="3101" w:type="dxa"/>
            <w:shd w:val="clear" w:color="auto" w:fill="FFFFFF"/>
          </w:tcPr>
          <w:p w14:paraId="461FBE05"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Самоотчет</w:t>
            </w:r>
          </w:p>
        </w:tc>
      </w:tr>
      <w:tr w:rsidR="00F23F15" w:rsidRPr="007F02E5" w14:paraId="4349B8BF" w14:textId="77777777" w:rsidTr="00761E94">
        <w:trPr>
          <w:cantSplit/>
        </w:trPr>
        <w:tc>
          <w:tcPr>
            <w:tcW w:w="1020" w:type="dxa"/>
          </w:tcPr>
          <w:p w14:paraId="33F62218" w14:textId="3C48F6B3" w:rsidR="00F23F15" w:rsidRPr="007F02E5" w:rsidRDefault="00F23F15" w:rsidP="007F02E5">
            <w:pPr>
              <w:spacing w:after="0" w:line="240" w:lineRule="auto"/>
              <w:jc w:val="center"/>
              <w:rPr>
                <w:rFonts w:ascii="Times New Roman" w:hAnsi="Times New Roman"/>
                <w:sz w:val="26"/>
                <w:szCs w:val="26"/>
              </w:rPr>
            </w:pPr>
          </w:p>
        </w:tc>
        <w:tc>
          <w:tcPr>
            <w:tcW w:w="5343" w:type="dxa"/>
          </w:tcPr>
          <w:p w14:paraId="0486B21D" w14:textId="77777777"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Подготовка и написание докладов</w:t>
            </w:r>
          </w:p>
        </w:tc>
        <w:tc>
          <w:tcPr>
            <w:tcW w:w="3101" w:type="dxa"/>
            <w:shd w:val="clear" w:color="auto" w:fill="FFFFFF"/>
          </w:tcPr>
          <w:p w14:paraId="3E6BA946"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доклада</w:t>
            </w:r>
          </w:p>
        </w:tc>
      </w:tr>
      <w:tr w:rsidR="00F23F15" w:rsidRPr="007F02E5" w14:paraId="25E4FB6E" w14:textId="77777777" w:rsidTr="00761E94">
        <w:trPr>
          <w:cantSplit/>
          <w:trHeight w:val="599"/>
        </w:trPr>
        <w:tc>
          <w:tcPr>
            <w:tcW w:w="1020" w:type="dxa"/>
          </w:tcPr>
          <w:p w14:paraId="7E415AD0" w14:textId="724213A1"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14:paraId="2C45DF31" w14:textId="7225724D"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Самостоятельное решение ситуационных задач</w:t>
            </w:r>
            <w:r w:rsidR="00EC7115">
              <w:rPr>
                <w:rFonts w:ascii="Times New Roman" w:hAnsi="Times New Roman"/>
                <w:sz w:val="26"/>
                <w:szCs w:val="26"/>
              </w:rPr>
              <w:t xml:space="preserve"> (чертежи)</w:t>
            </w:r>
          </w:p>
        </w:tc>
        <w:tc>
          <w:tcPr>
            <w:tcW w:w="3101" w:type="dxa"/>
            <w:shd w:val="clear" w:color="auto" w:fill="FFFFFF"/>
          </w:tcPr>
          <w:p w14:paraId="0F901792"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Выступление на семинаре</w:t>
            </w:r>
          </w:p>
        </w:tc>
      </w:tr>
      <w:tr w:rsidR="00F23F15" w:rsidRPr="007F02E5" w14:paraId="5CFFB922" w14:textId="77777777" w:rsidTr="00761E94">
        <w:trPr>
          <w:cantSplit/>
          <w:trHeight w:val="599"/>
        </w:trPr>
        <w:tc>
          <w:tcPr>
            <w:tcW w:w="1020" w:type="dxa"/>
          </w:tcPr>
          <w:p w14:paraId="5C8E7810" w14:textId="7DDBCF3E"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5343" w:type="dxa"/>
          </w:tcPr>
          <w:p w14:paraId="60A0D421"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14F6D96C"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Оформление таблицы</w:t>
            </w:r>
          </w:p>
        </w:tc>
      </w:tr>
      <w:tr w:rsidR="00F23F15" w:rsidRPr="007F02E5" w14:paraId="4FB3805E" w14:textId="77777777" w:rsidTr="00761E94">
        <w:trPr>
          <w:cantSplit/>
          <w:trHeight w:val="599"/>
        </w:trPr>
        <w:tc>
          <w:tcPr>
            <w:tcW w:w="1020" w:type="dxa"/>
          </w:tcPr>
          <w:p w14:paraId="596E3055" w14:textId="72CDFB70" w:rsidR="00F23F15" w:rsidRPr="007F02E5" w:rsidRDefault="00EC7115" w:rsidP="007F02E5">
            <w:pPr>
              <w:spacing w:after="0" w:line="240" w:lineRule="auto"/>
              <w:jc w:val="center"/>
              <w:rPr>
                <w:rFonts w:ascii="Times New Roman" w:hAnsi="Times New Roman"/>
                <w:sz w:val="26"/>
                <w:szCs w:val="26"/>
              </w:rPr>
            </w:pPr>
            <w:r w:rsidRPr="00EC7115">
              <w:rPr>
                <w:rFonts w:ascii="Times New Roman" w:hAnsi="Times New Roman"/>
                <w:sz w:val="26"/>
                <w:szCs w:val="26"/>
              </w:rPr>
              <w:t>6</w:t>
            </w:r>
          </w:p>
        </w:tc>
        <w:tc>
          <w:tcPr>
            <w:tcW w:w="5343" w:type="dxa"/>
          </w:tcPr>
          <w:p w14:paraId="734104B1"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c>
          <w:tcPr>
            <w:tcW w:w="3101" w:type="dxa"/>
            <w:shd w:val="clear" w:color="auto" w:fill="FFFFFF"/>
          </w:tcPr>
          <w:p w14:paraId="205DF602"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сообщения</w:t>
            </w:r>
          </w:p>
        </w:tc>
      </w:tr>
      <w:tr w:rsidR="00F23F15" w:rsidRPr="007F02E5" w14:paraId="6BAAC369" w14:textId="77777777" w:rsidTr="00761E94">
        <w:trPr>
          <w:cantSplit/>
          <w:trHeight w:val="599"/>
        </w:trPr>
        <w:tc>
          <w:tcPr>
            <w:tcW w:w="1020" w:type="dxa"/>
          </w:tcPr>
          <w:p w14:paraId="34508797" w14:textId="2664A35C"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106E85D9"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7B118F13"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Представление мультимедийной презентации</w:t>
            </w:r>
          </w:p>
        </w:tc>
      </w:tr>
      <w:tr w:rsidR="00F23F15" w:rsidRPr="007F02E5" w14:paraId="4874F108" w14:textId="77777777" w:rsidTr="00761E94">
        <w:trPr>
          <w:cantSplit/>
          <w:trHeight w:val="599"/>
        </w:trPr>
        <w:tc>
          <w:tcPr>
            <w:tcW w:w="1020" w:type="dxa"/>
          </w:tcPr>
          <w:p w14:paraId="1117888F" w14:textId="74AA8105"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7</w:t>
            </w:r>
          </w:p>
        </w:tc>
        <w:tc>
          <w:tcPr>
            <w:tcW w:w="5343" w:type="dxa"/>
          </w:tcPr>
          <w:p w14:paraId="4EDEA1B3"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c>
          <w:tcPr>
            <w:tcW w:w="3101" w:type="dxa"/>
            <w:shd w:val="clear" w:color="auto" w:fill="FFFFFF"/>
          </w:tcPr>
          <w:p w14:paraId="4DEE425E"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реферата</w:t>
            </w:r>
          </w:p>
        </w:tc>
      </w:tr>
    </w:tbl>
    <w:p w14:paraId="494F946D" w14:textId="77777777" w:rsidR="00F23F15" w:rsidRPr="007F02E5" w:rsidRDefault="00F23F15" w:rsidP="007F02E5">
      <w:pPr>
        <w:tabs>
          <w:tab w:val="left" w:pos="3405"/>
        </w:tabs>
        <w:spacing w:after="0" w:line="240" w:lineRule="auto"/>
        <w:rPr>
          <w:rFonts w:ascii="Times New Roman" w:hAnsi="Times New Roman"/>
          <w:sz w:val="26"/>
          <w:szCs w:val="26"/>
        </w:rPr>
      </w:pPr>
    </w:p>
    <w:p w14:paraId="0CFDEF3E" w14:textId="4C2494A0" w:rsidR="00F23F15" w:rsidRPr="007F02E5" w:rsidRDefault="00F23F15" w:rsidP="007F02E5">
      <w:pPr>
        <w:pStyle w:val="1"/>
        <w:rPr>
          <w:b/>
          <w:sz w:val="26"/>
          <w:szCs w:val="26"/>
        </w:rPr>
      </w:pPr>
      <w:bookmarkStart w:id="3" w:name="_Toc354667570"/>
      <w:r w:rsidRPr="007F02E5">
        <w:rPr>
          <w:b/>
          <w:sz w:val="26"/>
          <w:szCs w:val="26"/>
        </w:rPr>
        <w:t>Методические рекомендации по работе с литературой</w:t>
      </w:r>
      <w:bookmarkEnd w:id="3"/>
    </w:p>
    <w:p w14:paraId="04CFE89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71B35EF"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Умение работать с литературой означает научиться осмысленно пользоваться источниками.</w:t>
      </w:r>
    </w:p>
    <w:p w14:paraId="29F0F16F"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Существует несколько методов работы с литературой.</w:t>
      </w:r>
    </w:p>
    <w:p w14:paraId="1B6B007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Один из них - самый известный - </w:t>
      </w:r>
      <w:r w:rsidRPr="007F02E5">
        <w:rPr>
          <w:rFonts w:ascii="Times New Roman" w:hAnsi="Times New Roman"/>
          <w:sz w:val="26"/>
          <w:szCs w:val="26"/>
          <w:u w:val="single"/>
        </w:rPr>
        <w:t>метод повторения</w:t>
      </w:r>
      <w:r w:rsidRPr="007F02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2FDF0E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Наиболее эффективный метод - </w:t>
      </w:r>
      <w:r w:rsidRPr="007F02E5">
        <w:rPr>
          <w:rFonts w:ascii="Times New Roman" w:hAnsi="Times New Roman"/>
          <w:sz w:val="26"/>
          <w:szCs w:val="26"/>
          <w:u w:val="single"/>
        </w:rPr>
        <w:t>метод кодирования</w:t>
      </w:r>
      <w:r w:rsidRPr="007F02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310C58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576E1F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Изучение научной учебной и иной литературы требует ведения рабочих записей. </w:t>
      </w:r>
    </w:p>
    <w:p w14:paraId="3CC7F90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EAA61A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b/>
          <w:sz w:val="26"/>
          <w:szCs w:val="26"/>
        </w:rPr>
        <w:t>План</w:t>
      </w:r>
      <w:r w:rsidRPr="007F02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9704BA2"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126023"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Преимущество плана состоит в следующем.</w:t>
      </w:r>
    </w:p>
    <w:p w14:paraId="7FFF1A3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Во-первых</w:t>
      </w:r>
      <w:r w:rsidRPr="007F02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89CD73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Во-вторых</w:t>
      </w:r>
      <w:r w:rsidRPr="007F02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3F8435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В-третьих</w:t>
      </w:r>
      <w:r w:rsidRPr="007F02E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63C915C"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lastRenderedPageBreak/>
        <w:t>В-четвертых</w:t>
      </w:r>
      <w:r w:rsidRPr="007F02E5">
        <w:rPr>
          <w:rFonts w:ascii="Times New Roman" w:hAnsi="Times New Roman"/>
          <w:sz w:val="26"/>
          <w:szCs w:val="26"/>
        </w:rPr>
        <w:t>, С помощью плана гораздо удобнее отыскивать в источнике  нужные места, факты, цитаты и т.д.</w:t>
      </w:r>
    </w:p>
    <w:p w14:paraId="6CA1631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Выписки</w:t>
      </w:r>
      <w:r w:rsidRPr="007F02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6626B8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F02E5">
        <w:rPr>
          <w:rFonts w:ascii="Times New Roman" w:hAnsi="Times New Roman"/>
          <w:sz w:val="26"/>
          <w:szCs w:val="26"/>
        </w:rPr>
        <w:t>даталогические</w:t>
      </w:r>
      <w:proofErr w:type="spellEnd"/>
      <w:r w:rsidRPr="007F02E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8C4DB1D"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Тезисы</w:t>
      </w:r>
      <w:r w:rsidRPr="007F02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316A7A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Отличие тезисов от обычных выписок состоит в следующем. </w:t>
      </w:r>
      <w:r w:rsidRPr="007F02E5">
        <w:rPr>
          <w:rFonts w:ascii="Times New Roman" w:hAnsi="Times New Roman"/>
          <w:i/>
          <w:sz w:val="26"/>
          <w:szCs w:val="26"/>
        </w:rPr>
        <w:t>Во-первых</w:t>
      </w:r>
      <w:r w:rsidRPr="007F02E5">
        <w:rPr>
          <w:rFonts w:ascii="Times New Roman" w:hAnsi="Times New Roman"/>
          <w:sz w:val="26"/>
          <w:szCs w:val="26"/>
        </w:rPr>
        <w:t xml:space="preserve">, тезисам присуща значительно более высокая степень концентрации материала.  </w:t>
      </w:r>
      <w:r w:rsidRPr="007F02E5">
        <w:rPr>
          <w:rFonts w:ascii="Times New Roman" w:hAnsi="Times New Roman"/>
          <w:i/>
          <w:sz w:val="26"/>
          <w:szCs w:val="26"/>
        </w:rPr>
        <w:t>Во-вторых</w:t>
      </w:r>
      <w:r w:rsidRPr="007F02E5">
        <w:rPr>
          <w:rFonts w:ascii="Times New Roman" w:hAnsi="Times New Roman"/>
          <w:sz w:val="26"/>
          <w:szCs w:val="26"/>
        </w:rPr>
        <w:t xml:space="preserve">, в тезисах отмечается преобладание выводов над общими рассуждениями. </w:t>
      </w:r>
      <w:r w:rsidRPr="007F02E5">
        <w:rPr>
          <w:rFonts w:ascii="Times New Roman" w:hAnsi="Times New Roman"/>
          <w:i/>
          <w:sz w:val="26"/>
          <w:szCs w:val="26"/>
        </w:rPr>
        <w:t>В-третьих</w:t>
      </w:r>
      <w:r w:rsidRPr="007F02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72B5DE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Аннотация</w:t>
      </w:r>
      <w:r w:rsidRPr="007F02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5BE60C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 xml:space="preserve">Резюме </w:t>
      </w:r>
      <w:r w:rsidRPr="007F02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392A3E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Конспект</w:t>
      </w:r>
      <w:r w:rsidRPr="007F02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BA7B6CE" w14:textId="77777777" w:rsidR="00761E94" w:rsidRPr="007F02E5" w:rsidRDefault="00761E94" w:rsidP="007F02E5">
      <w:pPr>
        <w:spacing w:after="0" w:line="240" w:lineRule="auto"/>
        <w:jc w:val="center"/>
        <w:rPr>
          <w:rStyle w:val="10"/>
          <w:rFonts w:eastAsiaTheme="minorHAnsi"/>
          <w:b/>
          <w:sz w:val="26"/>
          <w:szCs w:val="26"/>
        </w:rPr>
      </w:pPr>
      <w:bookmarkStart w:id="4" w:name="_Toc354667571"/>
      <w:bookmarkStart w:id="5" w:name="_Toc341102554"/>
      <w:bookmarkStart w:id="6" w:name="_Toc341106312"/>
    </w:p>
    <w:p w14:paraId="7C1CD267" w14:textId="77777777" w:rsidR="00F23F15" w:rsidRPr="007F02E5" w:rsidRDefault="00F23F15" w:rsidP="007F02E5">
      <w:pPr>
        <w:spacing w:after="0" w:line="240" w:lineRule="auto"/>
        <w:jc w:val="center"/>
        <w:rPr>
          <w:rFonts w:ascii="Times New Roman" w:hAnsi="Times New Roman"/>
          <w:color w:val="000000"/>
          <w:sz w:val="26"/>
          <w:szCs w:val="26"/>
        </w:rPr>
      </w:pPr>
      <w:r w:rsidRPr="007F02E5">
        <w:rPr>
          <w:rStyle w:val="10"/>
          <w:rFonts w:eastAsiaTheme="minorHAnsi"/>
          <w:b/>
          <w:sz w:val="26"/>
          <w:szCs w:val="26"/>
        </w:rPr>
        <w:t>Методические  </w:t>
      </w:r>
      <w:bookmarkStart w:id="7" w:name="YANDEX_186"/>
      <w:bookmarkEnd w:id="7"/>
      <w:r w:rsidRPr="007F02E5">
        <w:rPr>
          <w:rStyle w:val="10"/>
          <w:rFonts w:eastAsiaTheme="minorHAnsi"/>
          <w:b/>
          <w:sz w:val="26"/>
          <w:szCs w:val="26"/>
        </w:rPr>
        <w:t> рекомендации  по составлению</w:t>
      </w:r>
      <w:bookmarkEnd w:id="4"/>
      <w:r w:rsidRPr="007F02E5">
        <w:rPr>
          <w:rFonts w:ascii="Times New Roman" w:hAnsi="Times New Roman"/>
          <w:b/>
          <w:bCs/>
          <w:iCs/>
          <w:color w:val="000000"/>
          <w:sz w:val="26"/>
          <w:szCs w:val="26"/>
        </w:rPr>
        <w:t xml:space="preserve"> конспекта:</w:t>
      </w:r>
    </w:p>
    <w:p w14:paraId="78C0A3E3"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15C4004"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Выделите главное, составьте план;</w:t>
      </w:r>
    </w:p>
    <w:p w14:paraId="1B10995F"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Кратко сформулируйте основные положения текста, отметьте аргументацию автора;</w:t>
      </w:r>
    </w:p>
    <w:p w14:paraId="66D882AA"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B199398"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3F3FEDE8" w14:textId="77777777" w:rsidR="00F23F15" w:rsidRPr="007F02E5" w:rsidRDefault="00F23F15" w:rsidP="007F02E5">
      <w:pPr>
        <w:tabs>
          <w:tab w:val="left" w:pos="993"/>
        </w:tabs>
        <w:spacing w:after="0" w:line="240" w:lineRule="auto"/>
        <w:ind w:firstLine="709"/>
        <w:jc w:val="both"/>
        <w:rPr>
          <w:rFonts w:ascii="Times New Roman" w:hAnsi="Times New Roman"/>
          <w:color w:val="000000"/>
          <w:sz w:val="26"/>
          <w:szCs w:val="26"/>
        </w:rPr>
      </w:pPr>
      <w:r w:rsidRPr="007F02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296C642" w14:textId="77777777" w:rsidR="00F23F15" w:rsidRPr="007F02E5" w:rsidRDefault="00F23F15" w:rsidP="007F02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D4097CF"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r w:rsidRPr="007F02E5">
        <w:rPr>
          <w:rFonts w:ascii="Times New Roman" w:hAnsi="Times New Roman" w:cs="Times New Roman"/>
          <w:color w:val="auto"/>
          <w:sz w:val="26"/>
          <w:szCs w:val="26"/>
        </w:rPr>
        <w:t>Методические рекомендации по подготовке доклада</w:t>
      </w:r>
      <w:bookmarkEnd w:id="8"/>
    </w:p>
    <w:p w14:paraId="720CC520"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Доклад </w:t>
      </w:r>
      <w:r w:rsidRPr="007F02E5">
        <w:rPr>
          <w:rFonts w:ascii="Times New Roman" w:hAnsi="Times New Roman"/>
          <w:sz w:val="26"/>
          <w:szCs w:val="26"/>
        </w:rPr>
        <w:t>– публичное сообщение, представляющее собой развёрнутое изложение определённой темы.</w:t>
      </w:r>
    </w:p>
    <w:p w14:paraId="6EF35029"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b/>
          <w:bCs/>
          <w:sz w:val="26"/>
          <w:szCs w:val="26"/>
        </w:rPr>
      </w:pPr>
      <w:r w:rsidRPr="007F02E5">
        <w:rPr>
          <w:rFonts w:ascii="Times New Roman" w:hAnsi="Times New Roman"/>
          <w:b/>
          <w:bCs/>
          <w:sz w:val="26"/>
          <w:szCs w:val="26"/>
        </w:rPr>
        <w:t>Этапы подготовки доклада:</w:t>
      </w:r>
    </w:p>
    <w:p w14:paraId="075738B2"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 Определение цели доклада.</w:t>
      </w:r>
    </w:p>
    <w:p w14:paraId="3826CB9F"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2. Подбор необходимого материала, определяющего содержание доклада.</w:t>
      </w:r>
    </w:p>
    <w:p w14:paraId="435E6D20"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88D40B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4. Общее знакомство с литературой и выделение среди источников главного.</w:t>
      </w:r>
    </w:p>
    <w:p w14:paraId="7DF86905"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5. Уточнение плана, отбор материала к каждому пункту плана.</w:t>
      </w:r>
    </w:p>
    <w:p w14:paraId="3DE1DC0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6. Композиционное оформление доклада.</w:t>
      </w:r>
    </w:p>
    <w:p w14:paraId="1CC2D216"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7. Заучивание, запоминание текста доклада, подготовки тезисов выступления.</w:t>
      </w:r>
    </w:p>
    <w:p w14:paraId="79024BCA"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8. Выступление с докладом.</w:t>
      </w:r>
    </w:p>
    <w:p w14:paraId="68226E41"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9. Обсуждение доклада.</w:t>
      </w:r>
    </w:p>
    <w:p w14:paraId="0BECA6C8"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10. Оценивание доклада</w:t>
      </w:r>
    </w:p>
    <w:p w14:paraId="10C7011B"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Композиционное оформление доклада </w:t>
      </w:r>
      <w:r w:rsidRPr="007F02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D820FFF"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Вступление </w:t>
      </w:r>
      <w:r w:rsidRPr="007F02E5">
        <w:rPr>
          <w:rFonts w:ascii="Times New Roman" w:hAnsi="Times New Roman"/>
          <w:sz w:val="26"/>
          <w:szCs w:val="26"/>
        </w:rPr>
        <w:t>помогает обеспечить успех выступления по любой тематике.</w:t>
      </w:r>
    </w:p>
    <w:p w14:paraId="41AC836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Вступление должно содержать:</w:t>
      </w:r>
    </w:p>
    <w:p w14:paraId="1239D120" w14:textId="77777777" w:rsidR="00F23F15" w:rsidRPr="007F02E5" w:rsidRDefault="00F23F15" w:rsidP="007F02E5">
      <w:pPr>
        <w:pStyle w:val="a6"/>
        <w:numPr>
          <w:ilvl w:val="0"/>
          <w:numId w:val="12"/>
        </w:numPr>
        <w:autoSpaceDE w:val="0"/>
        <w:autoSpaceDN w:val="0"/>
        <w:adjustRightInd w:val="0"/>
        <w:ind w:hanging="11"/>
        <w:rPr>
          <w:sz w:val="26"/>
          <w:szCs w:val="26"/>
        </w:rPr>
      </w:pPr>
      <w:r w:rsidRPr="007F02E5">
        <w:rPr>
          <w:sz w:val="26"/>
          <w:szCs w:val="26"/>
        </w:rPr>
        <w:t>название доклада;</w:t>
      </w:r>
    </w:p>
    <w:p w14:paraId="4F186FC6"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сообщение основной идеи;</w:t>
      </w:r>
    </w:p>
    <w:p w14:paraId="7784CCC7"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современную оценку предмета изложения;</w:t>
      </w:r>
    </w:p>
    <w:p w14:paraId="3CB0E3EE"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краткое перечисление рассматриваемых вопросов;</w:t>
      </w:r>
    </w:p>
    <w:p w14:paraId="69250231"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интересную для слушателей форму изложения;</w:t>
      </w:r>
    </w:p>
    <w:p w14:paraId="4BD1FEBF"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акцентирование оригинальности подхода.</w:t>
      </w:r>
    </w:p>
    <w:p w14:paraId="5226C345"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Выступление состоит из следующих частей:</w:t>
      </w:r>
    </w:p>
    <w:p w14:paraId="341E1EC2"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Основная часть, </w:t>
      </w:r>
      <w:r w:rsidRPr="007F02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28ED983"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lang w:eastAsia="ru-RU"/>
        </w:rPr>
      </w:pPr>
      <w:r w:rsidRPr="007F02E5">
        <w:rPr>
          <w:rFonts w:ascii="Times New Roman" w:hAnsi="Times New Roman"/>
          <w:b/>
          <w:bCs/>
          <w:sz w:val="26"/>
          <w:szCs w:val="26"/>
        </w:rPr>
        <w:t xml:space="preserve">Заключение </w:t>
      </w:r>
      <w:r w:rsidRPr="007F02E5">
        <w:rPr>
          <w:rFonts w:ascii="Times New Roman" w:hAnsi="Times New Roman"/>
          <w:sz w:val="26"/>
          <w:szCs w:val="26"/>
        </w:rPr>
        <w:t>- это чёткое обобщение и краткие выводы по излагаемой теме.</w:t>
      </w:r>
    </w:p>
    <w:p w14:paraId="3D3B32AF"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1" w:name="_Toc354667573"/>
      <w:r w:rsidRPr="007F02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231430FB"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Регламент устного публичного выступления – не более 10 минут. </w:t>
      </w:r>
    </w:p>
    <w:p w14:paraId="58A7C9A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7EFD58C"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Любое устное выступление должно удовлетворять </w:t>
      </w:r>
      <w:r w:rsidRPr="007F02E5">
        <w:rPr>
          <w:rFonts w:ascii="Times New Roman" w:hAnsi="Times New Roman"/>
          <w:i/>
          <w:sz w:val="26"/>
          <w:szCs w:val="26"/>
        </w:rPr>
        <w:t>трем основным критериям</w:t>
      </w:r>
      <w:r w:rsidRPr="007F02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E03973"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Работу по подготовке устного выступления можно разделить на два основных этапа: </w:t>
      </w:r>
      <w:proofErr w:type="spellStart"/>
      <w:r w:rsidRPr="007F02E5">
        <w:rPr>
          <w:snapToGrid w:val="0"/>
          <w:sz w:val="26"/>
          <w:szCs w:val="26"/>
        </w:rPr>
        <w:t>докоммуникативный</w:t>
      </w:r>
      <w:proofErr w:type="spellEnd"/>
      <w:r w:rsidRPr="007F02E5">
        <w:rPr>
          <w:snapToGrid w:val="0"/>
          <w:sz w:val="26"/>
          <w:szCs w:val="26"/>
        </w:rPr>
        <w:t xml:space="preserve"> этап (подготовка выступления) и коммуникативный этап (взаимодействие с аудиторией).</w:t>
      </w:r>
    </w:p>
    <w:p w14:paraId="63089F3B"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F02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D18BF3"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DF2CA3B" w14:textId="77777777" w:rsidR="00F23F15" w:rsidRPr="007F02E5" w:rsidRDefault="00F23F15" w:rsidP="007F02E5">
      <w:pPr>
        <w:pStyle w:val="3f3f3f3f3f3f3f3f3f3f3f3f3f2"/>
        <w:ind w:firstLine="709"/>
        <w:rPr>
          <w:snapToGrid w:val="0"/>
          <w:sz w:val="26"/>
          <w:szCs w:val="26"/>
        </w:rPr>
      </w:pPr>
      <w:r w:rsidRPr="007F02E5">
        <w:rPr>
          <w:sz w:val="26"/>
          <w:szCs w:val="26"/>
          <w:u w:val="single"/>
        </w:rPr>
        <w:t>Вступление</w:t>
      </w:r>
      <w:r w:rsidRPr="007F02E5">
        <w:rPr>
          <w:sz w:val="26"/>
          <w:szCs w:val="26"/>
        </w:rPr>
        <w:t xml:space="preserve"> включает в себя </w:t>
      </w:r>
      <w:r w:rsidRPr="007F02E5">
        <w:rPr>
          <w:snapToGrid w:val="0"/>
          <w:sz w:val="26"/>
          <w:szCs w:val="26"/>
        </w:rPr>
        <w:t xml:space="preserve">представление авторов (фамилия, имя отчество, при необходимости место учебы/работы, статус), </w:t>
      </w:r>
      <w:r w:rsidRPr="007F02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F02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453B4A"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Требования к основному тезису выступления:</w:t>
      </w:r>
    </w:p>
    <w:p w14:paraId="7900311D"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фраза должна утверждать главную мысль и соответствовать цели выступления;</w:t>
      </w:r>
    </w:p>
    <w:p w14:paraId="17691E53"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суждение должно быть кратким, ясным, легко удерживаться в кратковременной памяти;</w:t>
      </w:r>
    </w:p>
    <w:p w14:paraId="36BD0223"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мысль должна пониматься однозначно, не заключать в себе противоречия.</w:t>
      </w:r>
    </w:p>
    <w:p w14:paraId="0C07C419"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В речи может быть несколько стержневых идей, но не более трех.</w:t>
      </w:r>
    </w:p>
    <w:p w14:paraId="20FA9C38"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napToGrid w:val="0"/>
          <w:sz w:val="26"/>
          <w:szCs w:val="26"/>
        </w:rPr>
        <w:t xml:space="preserve">Самая частая ошибка в начале речи – либо </w:t>
      </w:r>
      <w:r w:rsidRPr="007F02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947DF78"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 аргументации в пользу стержневой идеи проекта можно привлекать фото-, </w:t>
      </w:r>
      <w:proofErr w:type="spellStart"/>
      <w:r w:rsidRPr="007F02E5">
        <w:rPr>
          <w:snapToGrid w:val="0"/>
          <w:sz w:val="26"/>
          <w:szCs w:val="26"/>
        </w:rPr>
        <w:t>видеофрагметы</w:t>
      </w:r>
      <w:proofErr w:type="spellEnd"/>
      <w:r w:rsidRPr="007F02E5">
        <w:rPr>
          <w:snapToGrid w:val="0"/>
          <w:sz w:val="26"/>
          <w:szCs w:val="26"/>
        </w:rPr>
        <w:t xml:space="preserve">, аудиозаписи, </w:t>
      </w:r>
      <w:proofErr w:type="spellStart"/>
      <w:r w:rsidRPr="007F02E5">
        <w:rPr>
          <w:snapToGrid w:val="0"/>
          <w:sz w:val="26"/>
          <w:szCs w:val="26"/>
        </w:rPr>
        <w:t>фактологический</w:t>
      </w:r>
      <w:proofErr w:type="spellEnd"/>
      <w:r w:rsidRPr="007F02E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7F02E5">
        <w:rPr>
          <w:snapToGrid w:val="0"/>
          <w:sz w:val="26"/>
          <w:szCs w:val="26"/>
        </w:rPr>
        <w:lastRenderedPageBreak/>
        <w:t>вызывает интерес.</w:t>
      </w:r>
    </w:p>
    <w:p w14:paraId="6554D13D" w14:textId="77777777" w:rsidR="00F23F15" w:rsidRPr="007F02E5" w:rsidRDefault="00F23F15" w:rsidP="007F02E5">
      <w:pPr>
        <w:pStyle w:val="3f3f3f3f3f3f3f3f3f3f3f3f3f2"/>
        <w:ind w:firstLine="709"/>
        <w:rPr>
          <w:sz w:val="26"/>
          <w:szCs w:val="26"/>
        </w:rPr>
      </w:pPr>
      <w:r w:rsidRPr="007F02E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1EBF86A" w14:textId="77777777"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F02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4A5B98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4CB1A4D"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F02E5">
        <w:rPr>
          <w:rFonts w:ascii="Times New Roman" w:hAnsi="Times New Roman"/>
          <w:sz w:val="26"/>
          <w:szCs w:val="26"/>
        </w:rPr>
        <w:t>скомканность</w:t>
      </w:r>
      <w:proofErr w:type="spellEnd"/>
      <w:r w:rsidRPr="007F02E5">
        <w:rPr>
          <w:rFonts w:ascii="Times New Roman" w:hAnsi="Times New Roman"/>
          <w:sz w:val="26"/>
          <w:szCs w:val="26"/>
        </w:rPr>
        <w:t xml:space="preserve"> основных положений, заключения).</w:t>
      </w:r>
    </w:p>
    <w:p w14:paraId="2EBCFDE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u w:val="single"/>
        </w:rPr>
        <w:t>В заключении</w:t>
      </w:r>
      <w:r w:rsidRPr="007F02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F02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F02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3653932"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D50086E"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Вам позволит…»</w:t>
      </w:r>
    </w:p>
    <w:p w14:paraId="026058EE"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«Благодаря этому вы получите…»</w:t>
      </w:r>
    </w:p>
    <w:p w14:paraId="45404467"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позволит избежать…»</w:t>
      </w:r>
    </w:p>
    <w:p w14:paraId="4D8D0820"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повышает Ваши…»</w:t>
      </w:r>
    </w:p>
    <w:p w14:paraId="367D82E6"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дает Вам дополнительно…»</w:t>
      </w:r>
    </w:p>
    <w:p w14:paraId="08139224"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делает вас…»</w:t>
      </w:r>
    </w:p>
    <w:p w14:paraId="71DA27B9"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«За счет этого вы можете…»</w:t>
      </w:r>
    </w:p>
    <w:p w14:paraId="5932CA55"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После подготовки текста / плана выступления полезно проконтролировать себя вопросами:</w:t>
      </w:r>
    </w:p>
    <w:p w14:paraId="0C890EE6"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Вызывает ли мое выступление интерес?</w:t>
      </w:r>
    </w:p>
    <w:p w14:paraId="010D563D"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Достаточно ли я знаю по данному вопросу, и имеется ли у меня достаточно данных?</w:t>
      </w:r>
    </w:p>
    <w:p w14:paraId="77B21CFA"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Смогу ли я закончить выступление в отведенное время?</w:t>
      </w:r>
    </w:p>
    <w:p w14:paraId="070E9338"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lastRenderedPageBreak/>
        <w:t>Соответствует ли мое выступление уровню моих знаний и опыту?</w:t>
      </w:r>
    </w:p>
    <w:p w14:paraId="553275AD" w14:textId="77777777"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F02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BD95FBE" w14:textId="77777777" w:rsidR="00F23F15" w:rsidRPr="007F02E5" w:rsidRDefault="00F23F15" w:rsidP="007F02E5">
      <w:pPr>
        <w:pStyle w:val="3f3f3f3f3f3f3f3f3f3f3f3f3f2"/>
        <w:ind w:firstLine="709"/>
        <w:rPr>
          <w:snapToGrid w:val="0"/>
          <w:color w:val="000000"/>
          <w:sz w:val="26"/>
          <w:szCs w:val="26"/>
        </w:rPr>
      </w:pPr>
      <w:r w:rsidRPr="007F02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D3AB319"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Кроме того, установлено, что </w:t>
      </w:r>
      <w:r w:rsidRPr="007F02E5">
        <w:rPr>
          <w:i/>
          <w:snapToGrid w:val="0"/>
          <w:sz w:val="26"/>
          <w:szCs w:val="26"/>
        </w:rPr>
        <w:t>короткие фразы</w:t>
      </w:r>
      <w:r w:rsidRPr="007F02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FF58CF7"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A2DB320"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3DB2D5"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80277EA" w14:textId="77777777" w:rsidR="00F23F15" w:rsidRPr="007F02E5" w:rsidRDefault="00F23F15" w:rsidP="007F02E5">
      <w:pPr>
        <w:pStyle w:val="3f3f3f3f3f3f3f3f3f3f3f3f3f2"/>
        <w:ind w:firstLine="709"/>
        <w:rPr>
          <w:sz w:val="26"/>
          <w:szCs w:val="26"/>
        </w:rPr>
      </w:pPr>
      <w:r w:rsidRPr="007F02E5">
        <w:rPr>
          <w:sz w:val="26"/>
          <w:szCs w:val="26"/>
        </w:rPr>
        <w:t>После выступления нужно быть готовым к ответам на возникшие у аудитории вопросы.</w:t>
      </w:r>
    </w:p>
    <w:p w14:paraId="31BEFA04" w14:textId="2C4F61C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2" w:name="_Toc354667574"/>
      <w:r w:rsidRPr="007F02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068A332A" w14:textId="77777777" w:rsidR="00F23F15" w:rsidRPr="007F02E5" w:rsidRDefault="00F23F1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ED97F36" w14:textId="77777777" w:rsidR="00F23F15" w:rsidRPr="007F02E5" w:rsidRDefault="00F23F15" w:rsidP="007F02E5">
      <w:pPr>
        <w:spacing w:after="0" w:line="240" w:lineRule="auto"/>
        <w:jc w:val="both"/>
        <w:rPr>
          <w:rFonts w:ascii="Times New Roman" w:hAnsi="Times New Roman"/>
          <w:sz w:val="26"/>
          <w:szCs w:val="26"/>
        </w:rPr>
      </w:pPr>
      <w:r w:rsidRPr="007F02E5">
        <w:rPr>
          <w:rFonts w:ascii="Times New Roman" w:hAnsi="Times New Roman"/>
          <w:sz w:val="26"/>
          <w:szCs w:val="26"/>
        </w:rPr>
        <w:t>Содержание реферата</w:t>
      </w:r>
    </w:p>
    <w:p w14:paraId="78F23A38" w14:textId="77777777" w:rsidR="00F23F15" w:rsidRPr="007F02E5" w:rsidRDefault="00F23F15"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Реферат, как правило, должен содержать следующие </w:t>
      </w:r>
      <w:r w:rsidRPr="007F02E5">
        <w:rPr>
          <w:rFonts w:ascii="Times New Roman" w:hAnsi="Times New Roman"/>
          <w:bCs/>
          <w:iCs/>
          <w:sz w:val="26"/>
          <w:szCs w:val="26"/>
        </w:rPr>
        <w:t>структурные элементы</w:t>
      </w:r>
      <w:r w:rsidRPr="007F02E5">
        <w:rPr>
          <w:rFonts w:ascii="Times New Roman" w:hAnsi="Times New Roman"/>
          <w:sz w:val="26"/>
          <w:szCs w:val="26"/>
        </w:rPr>
        <w:t>:</w:t>
      </w:r>
    </w:p>
    <w:p w14:paraId="7FB05D11"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p w14:paraId="2BEF5694"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содержание;</w:t>
      </w:r>
    </w:p>
    <w:p w14:paraId="17D939EB"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lastRenderedPageBreak/>
        <w:t>введение;</w:t>
      </w:r>
    </w:p>
    <w:p w14:paraId="038FB129"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p w14:paraId="3A8C1BA1"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p w14:paraId="2C0CCFFF"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p w14:paraId="029441AE"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приложения (при необходимости).</w:t>
      </w:r>
    </w:p>
    <w:p w14:paraId="0CA87419" w14:textId="77777777" w:rsidR="00F23F15" w:rsidRPr="007F02E5" w:rsidRDefault="00F23F15" w:rsidP="007F02E5">
      <w:pPr>
        <w:pStyle w:val="aa"/>
        <w:spacing w:after="0"/>
        <w:jc w:val="both"/>
        <w:rPr>
          <w:sz w:val="26"/>
          <w:szCs w:val="26"/>
        </w:rPr>
      </w:pPr>
      <w:r w:rsidRPr="007F02E5">
        <w:rPr>
          <w:sz w:val="26"/>
          <w:szCs w:val="26"/>
        </w:rPr>
        <w:t>Примерный объем в машинописных страницах составляющих реферата представлен в таблице.</w:t>
      </w:r>
    </w:p>
    <w:p w14:paraId="357AAC4A" w14:textId="77777777" w:rsidR="00F23F15" w:rsidRPr="007F02E5" w:rsidRDefault="00F23F15" w:rsidP="007F02E5">
      <w:pPr>
        <w:pStyle w:val="aa"/>
        <w:spacing w:after="0"/>
        <w:ind w:left="0"/>
        <w:jc w:val="both"/>
        <w:rPr>
          <w:sz w:val="26"/>
          <w:szCs w:val="26"/>
        </w:rPr>
      </w:pPr>
      <w:r w:rsidRPr="007F02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F02E5" w14:paraId="6028DA7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306F1C" w14:textId="77777777" w:rsidR="00F23F15" w:rsidRPr="007F02E5" w:rsidRDefault="00F23F15" w:rsidP="007F02E5">
            <w:pPr>
              <w:shd w:val="clear" w:color="auto" w:fill="FFFFFF"/>
              <w:spacing w:after="0" w:line="240" w:lineRule="auto"/>
              <w:jc w:val="both"/>
              <w:rPr>
                <w:rFonts w:ascii="Times New Roman" w:hAnsi="Times New Roman"/>
                <w:bCs/>
                <w:sz w:val="26"/>
                <w:szCs w:val="26"/>
              </w:rPr>
            </w:pPr>
            <w:r w:rsidRPr="007F02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32366BA" w14:textId="77777777" w:rsidR="00F23F15" w:rsidRPr="007F02E5" w:rsidRDefault="00F23F15" w:rsidP="007F02E5">
            <w:pPr>
              <w:pStyle w:val="9"/>
              <w:spacing w:before="0" w:line="240" w:lineRule="auto"/>
              <w:jc w:val="both"/>
              <w:rPr>
                <w:rFonts w:ascii="Times New Roman" w:hAnsi="Times New Roman" w:cs="Times New Roman"/>
                <w:i w:val="0"/>
                <w:color w:val="auto"/>
                <w:sz w:val="26"/>
                <w:szCs w:val="26"/>
              </w:rPr>
            </w:pPr>
            <w:r w:rsidRPr="007F02E5">
              <w:rPr>
                <w:rFonts w:ascii="Times New Roman" w:hAnsi="Times New Roman" w:cs="Times New Roman"/>
                <w:i w:val="0"/>
                <w:color w:val="auto"/>
                <w:sz w:val="26"/>
                <w:szCs w:val="26"/>
              </w:rPr>
              <w:t>Количество страниц</w:t>
            </w:r>
          </w:p>
        </w:tc>
      </w:tr>
      <w:tr w:rsidR="00F23F15" w:rsidRPr="007F02E5" w14:paraId="2005BC2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50F7F8"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F45B38C"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14:paraId="15F778B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100A2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D620F72"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14:paraId="6DC5EBB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DF827D" w14:textId="77777777" w:rsidR="00F23F15" w:rsidRPr="007F02E5" w:rsidRDefault="00F23F15" w:rsidP="007F02E5">
            <w:pPr>
              <w:pStyle w:val="6"/>
              <w:spacing w:before="0" w:line="240" w:lineRule="auto"/>
              <w:jc w:val="both"/>
              <w:rPr>
                <w:rFonts w:ascii="Times New Roman" w:hAnsi="Times New Roman" w:cs="Times New Roman"/>
                <w:b/>
                <w:color w:val="auto"/>
                <w:sz w:val="26"/>
                <w:szCs w:val="26"/>
              </w:rPr>
            </w:pPr>
            <w:r w:rsidRPr="007F02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69DC61D"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2</w:t>
            </w:r>
          </w:p>
        </w:tc>
      </w:tr>
      <w:tr w:rsidR="00F23F15" w:rsidRPr="007F02E5" w14:paraId="64E97E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F00F7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8E0F31"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15-20</w:t>
            </w:r>
          </w:p>
        </w:tc>
      </w:tr>
      <w:tr w:rsidR="00F23F15" w:rsidRPr="007F02E5" w14:paraId="3AB728B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B25A8F"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1490E52"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14:paraId="431B55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A10464"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322DFE"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14:paraId="376AA9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BC00E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97B39F0"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Без ограничений</w:t>
            </w:r>
          </w:p>
        </w:tc>
      </w:tr>
    </w:tbl>
    <w:p w14:paraId="12028E66" w14:textId="77777777"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1DAB1C" w14:textId="77777777" w:rsidR="00F23F15" w:rsidRPr="007F02E5" w:rsidRDefault="00F23F15" w:rsidP="007F02E5">
      <w:pPr>
        <w:pStyle w:val="2"/>
        <w:spacing w:after="0" w:line="240" w:lineRule="auto"/>
        <w:ind w:left="0" w:firstLine="709"/>
        <w:jc w:val="both"/>
        <w:rPr>
          <w:sz w:val="26"/>
          <w:szCs w:val="26"/>
        </w:rPr>
      </w:pPr>
      <w:r w:rsidRPr="007F02E5">
        <w:rPr>
          <w:sz w:val="26"/>
          <w:szCs w:val="26"/>
        </w:rPr>
        <w:t xml:space="preserve">Во введении дается общая характеристика реферата: </w:t>
      </w:r>
    </w:p>
    <w:p w14:paraId="183A12A9"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обосновывается актуальность выбранной темы; </w:t>
      </w:r>
    </w:p>
    <w:p w14:paraId="06EAADCC"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определяется цель работы и задачи, подлежащие решению для её достижения; </w:t>
      </w:r>
    </w:p>
    <w:p w14:paraId="741A1AC3"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описываются объект и предмет исследования, информационная база исследования;</w:t>
      </w:r>
    </w:p>
    <w:p w14:paraId="288198C3"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кратко характеризуется структура реферата по главам.</w:t>
      </w:r>
    </w:p>
    <w:p w14:paraId="0ECE364D" w14:textId="77777777"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5EA1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5F1233B"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EE169D8"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8A67463" w14:textId="77777777" w:rsidR="00F23F15" w:rsidRPr="007F02E5" w:rsidRDefault="00F23F15" w:rsidP="007F02E5">
      <w:pPr>
        <w:shd w:val="clear" w:color="auto" w:fill="FFFFFF"/>
        <w:spacing w:after="0" w:line="240" w:lineRule="auto"/>
        <w:ind w:firstLine="709"/>
        <w:jc w:val="both"/>
        <w:rPr>
          <w:rFonts w:ascii="Times New Roman" w:hAnsi="Times New Roman"/>
          <w:iCs/>
          <w:sz w:val="26"/>
          <w:szCs w:val="26"/>
        </w:rPr>
      </w:pPr>
      <w:r w:rsidRPr="007F02E5">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7F02E5">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4CBC99E"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9026918"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C86AE7D" w14:textId="77777777" w:rsidR="00F23F15" w:rsidRPr="007F02E5" w:rsidRDefault="00F23F15" w:rsidP="007F02E5">
      <w:pPr>
        <w:spacing w:after="0" w:line="240" w:lineRule="auto"/>
        <w:ind w:firstLine="709"/>
        <w:jc w:val="both"/>
        <w:rPr>
          <w:rFonts w:ascii="Times New Roman" w:hAnsi="Times New Roman"/>
          <w:b/>
          <w:sz w:val="26"/>
          <w:szCs w:val="26"/>
        </w:rPr>
      </w:pPr>
      <w:r w:rsidRPr="007F02E5">
        <w:rPr>
          <w:rFonts w:ascii="Times New Roman" w:hAnsi="Times New Roman"/>
          <w:b/>
          <w:bCs/>
          <w:sz w:val="26"/>
          <w:szCs w:val="26"/>
        </w:rPr>
        <w:t xml:space="preserve">Оформление </w:t>
      </w:r>
      <w:r w:rsidRPr="007F02E5">
        <w:rPr>
          <w:rFonts w:ascii="Times New Roman" w:hAnsi="Times New Roman"/>
          <w:b/>
          <w:sz w:val="26"/>
          <w:szCs w:val="26"/>
        </w:rPr>
        <w:t>реферата</w:t>
      </w:r>
    </w:p>
    <w:p w14:paraId="75E0B30B" w14:textId="77777777" w:rsidR="00F23F15" w:rsidRPr="007F02E5" w:rsidRDefault="00F23F15" w:rsidP="007F02E5">
      <w:pPr>
        <w:shd w:val="clear" w:color="auto" w:fill="FFFFFF"/>
        <w:tabs>
          <w:tab w:val="left" w:pos="36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841B1B2"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на одной стороне листа белой бумаги формата А-4 </w:t>
      </w:r>
    </w:p>
    <w:p w14:paraId="1B4AC784"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размер шрифта-12; </w:t>
      </w:r>
      <w:r w:rsidRPr="007F02E5">
        <w:rPr>
          <w:rFonts w:ascii="Times New Roman" w:hAnsi="Times New Roman"/>
          <w:sz w:val="26"/>
          <w:szCs w:val="26"/>
          <w:lang w:val="en-US"/>
        </w:rPr>
        <w:t>Times</w:t>
      </w:r>
      <w:r w:rsidRPr="007F02E5">
        <w:rPr>
          <w:rFonts w:ascii="Times New Roman" w:hAnsi="Times New Roman"/>
          <w:sz w:val="26"/>
          <w:szCs w:val="26"/>
        </w:rPr>
        <w:t xml:space="preserve"> </w:t>
      </w:r>
      <w:r w:rsidRPr="007F02E5">
        <w:rPr>
          <w:rFonts w:ascii="Times New Roman" w:hAnsi="Times New Roman"/>
          <w:sz w:val="26"/>
          <w:szCs w:val="26"/>
          <w:lang w:val="en-US"/>
        </w:rPr>
        <w:t>New</w:t>
      </w:r>
      <w:r w:rsidRPr="007F02E5">
        <w:rPr>
          <w:rFonts w:ascii="Times New Roman" w:hAnsi="Times New Roman"/>
          <w:sz w:val="26"/>
          <w:szCs w:val="26"/>
        </w:rPr>
        <w:t xml:space="preserve"> </w:t>
      </w:r>
      <w:r w:rsidRPr="007F02E5">
        <w:rPr>
          <w:rFonts w:ascii="Times New Roman" w:hAnsi="Times New Roman"/>
          <w:sz w:val="26"/>
          <w:szCs w:val="26"/>
          <w:lang w:val="en-US"/>
        </w:rPr>
        <w:t>Roman</w:t>
      </w:r>
      <w:r w:rsidRPr="007F02E5">
        <w:rPr>
          <w:rFonts w:ascii="Times New Roman" w:hAnsi="Times New Roman"/>
          <w:sz w:val="26"/>
          <w:szCs w:val="26"/>
        </w:rPr>
        <w:t>, цвет - черный</w:t>
      </w:r>
    </w:p>
    <w:p w14:paraId="1ED4E23B"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междустрочный интервал - одинарный</w:t>
      </w:r>
    </w:p>
    <w:p w14:paraId="67F7ABA7"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F02E5">
          <w:rPr>
            <w:rFonts w:ascii="Times New Roman" w:hAnsi="Times New Roman"/>
            <w:sz w:val="26"/>
            <w:szCs w:val="26"/>
          </w:rPr>
          <w:t>2 см</w:t>
        </w:r>
      </w:smartTag>
      <w:r w:rsidRPr="007F02E5">
        <w:rPr>
          <w:rFonts w:ascii="Times New Roman" w:hAnsi="Times New Roman"/>
          <w:sz w:val="26"/>
          <w:szCs w:val="26"/>
        </w:rPr>
        <w:t xml:space="preserve">, правого- </w:t>
      </w:r>
      <w:smartTag w:uri="urn:schemas-microsoft-com:office:smarttags" w:element="metricconverter">
        <w:smartTagPr>
          <w:attr w:name="ProductID" w:val="1 см"/>
        </w:smartTagPr>
        <w:r w:rsidRPr="007F02E5">
          <w:rPr>
            <w:rFonts w:ascii="Times New Roman" w:hAnsi="Times New Roman"/>
            <w:sz w:val="26"/>
            <w:szCs w:val="26"/>
          </w:rPr>
          <w:t>1 см</w:t>
        </w:r>
      </w:smartTag>
      <w:r w:rsidRPr="007F02E5">
        <w:rPr>
          <w:rFonts w:ascii="Times New Roman" w:hAnsi="Times New Roman"/>
          <w:sz w:val="26"/>
          <w:szCs w:val="26"/>
        </w:rPr>
        <w:t>, верхнего-2см, нижнего-2см.</w:t>
      </w:r>
    </w:p>
    <w:p w14:paraId="238104AE"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отформатировано по ширине листа </w:t>
      </w:r>
    </w:p>
    <w:p w14:paraId="279D46FA"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на первой странице необходимо изложить план (содержание) работы.</w:t>
      </w:r>
    </w:p>
    <w:p w14:paraId="57B8AE66"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 в конце работы необходимо указать источники использованной  литературы</w:t>
      </w:r>
    </w:p>
    <w:p w14:paraId="63076721"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нумерация страниц текста -</w:t>
      </w:r>
    </w:p>
    <w:p w14:paraId="2E0C424B"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75800E7"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законодательные и нормативно-методические документы и материалы;</w:t>
      </w:r>
    </w:p>
    <w:p w14:paraId="76276698"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097DCC3"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статистические, инструктивные и отчетные материалы предприятий, организаций и учреждений.</w:t>
      </w:r>
    </w:p>
    <w:p w14:paraId="3CFD154F"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42743D3"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F02E5">
        <w:rPr>
          <w:rFonts w:ascii="Times New Roman" w:hAnsi="Times New Roman"/>
          <w:iCs/>
          <w:sz w:val="26"/>
          <w:szCs w:val="26"/>
        </w:rPr>
        <w:t>.</w:t>
      </w:r>
    </w:p>
    <w:p w14:paraId="0161E47A"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оформлять как продолжение реферата на его последующих страницах.</w:t>
      </w:r>
    </w:p>
    <w:p w14:paraId="2386C23C"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3D64E32"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нумеровать порядковой нумерацией арабскими цифрами.</w:t>
      </w:r>
    </w:p>
    <w:p w14:paraId="4F827D56"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C0F3208" w14:textId="77777777"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bCs/>
          <w:sz w:val="26"/>
          <w:szCs w:val="26"/>
        </w:rPr>
        <w:t xml:space="preserve">Критерии оценки </w:t>
      </w:r>
      <w:r w:rsidRPr="007F02E5">
        <w:rPr>
          <w:rFonts w:ascii="Times New Roman" w:hAnsi="Times New Roman"/>
          <w:sz w:val="26"/>
          <w:szCs w:val="26"/>
        </w:rPr>
        <w:t>реферата</w:t>
      </w:r>
    </w:p>
    <w:p w14:paraId="4DFF40B6"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Срок сдачи готового реферата определяется утвержденным графиком.</w:t>
      </w:r>
    </w:p>
    <w:p w14:paraId="54625DD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CB78F4C"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7F02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0901304D" w14:textId="77777777" w:rsidR="00F23F15" w:rsidRPr="007F02E5" w:rsidRDefault="00F23F15" w:rsidP="007F02E5">
      <w:pPr>
        <w:pStyle w:val="3f3f3f3f3f3f3f3f3f3f3f3f3f2"/>
        <w:ind w:firstLine="709"/>
        <w:rPr>
          <w:sz w:val="26"/>
          <w:szCs w:val="26"/>
        </w:rPr>
      </w:pPr>
      <w:r w:rsidRPr="007F02E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7F02E5">
        <w:rPr>
          <w:sz w:val="26"/>
          <w:szCs w:val="26"/>
        </w:rPr>
        <w:t>PowerPoint</w:t>
      </w:r>
      <w:proofErr w:type="spellEnd"/>
      <w:r w:rsidRPr="007F02E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DA6BDB6"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0C8AA63"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1 стратегия</w:t>
      </w:r>
      <w:r w:rsidRPr="007F02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D3D6571"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объем текста на слайде – не больше 7 строк;</w:t>
      </w:r>
    </w:p>
    <w:p w14:paraId="776972D8"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маркированный/нумерованный список содержит не более 7 элементов;</w:t>
      </w:r>
    </w:p>
    <w:p w14:paraId="2367BDA9"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отсутствуют знаки пунктуации в конце строк в маркированных и нумерованных списках;</w:t>
      </w:r>
    </w:p>
    <w:p w14:paraId="5DE3B32A"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значимая информация выделяется с помощью цвета, кегля, эффектов анимации.</w:t>
      </w:r>
    </w:p>
    <w:p w14:paraId="035D49FF"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CEC7928"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2 стратегия</w:t>
      </w:r>
      <w:r w:rsidRPr="007F02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6F0ABE2" w14:textId="77777777"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выбранные средства визуализации информации (таблицы, схемы, графики и т. д.) соответствуют содержанию;</w:t>
      </w:r>
    </w:p>
    <w:p w14:paraId="59FEA0FE" w14:textId="77777777"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8730A57"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F02E5">
        <w:rPr>
          <w:rFonts w:ascii="Times New Roman" w:hAnsi="Times New Roman"/>
          <w:sz w:val="26"/>
          <w:szCs w:val="26"/>
        </w:rPr>
        <w:t>Наиболее важная информация должна располагаться в центре экрана.</w:t>
      </w:r>
    </w:p>
    <w:p w14:paraId="10606BD2"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7F02E5">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F02E5">
        <w:rPr>
          <w:i/>
          <w:sz w:val="26"/>
          <w:szCs w:val="26"/>
        </w:rPr>
        <w:t>вспомогательный</w:t>
      </w:r>
      <w:r w:rsidRPr="007F02E5">
        <w:rPr>
          <w:sz w:val="26"/>
          <w:szCs w:val="26"/>
        </w:rPr>
        <w:t xml:space="preserve"> материал, но я его хочу пропустить, чтобы не перегружать выступление подробностями». Правда, такой прием делать в </w:t>
      </w:r>
      <w:r w:rsidRPr="007F02E5">
        <w:rPr>
          <w:i/>
          <w:sz w:val="26"/>
          <w:szCs w:val="26"/>
        </w:rPr>
        <w:t>начале</w:t>
      </w:r>
      <w:r w:rsidRPr="007F02E5">
        <w:rPr>
          <w:sz w:val="26"/>
          <w:szCs w:val="26"/>
        </w:rPr>
        <w:t xml:space="preserve"> и в </w:t>
      </w:r>
      <w:r w:rsidRPr="007F02E5">
        <w:rPr>
          <w:i/>
          <w:sz w:val="26"/>
          <w:szCs w:val="26"/>
        </w:rPr>
        <w:t>конце</w:t>
      </w:r>
      <w:r w:rsidRPr="007F02E5">
        <w:rPr>
          <w:sz w:val="26"/>
          <w:szCs w:val="26"/>
        </w:rPr>
        <w:t xml:space="preserve"> презентации – рискованно, оптимальный вариант – в середине выступления.</w:t>
      </w:r>
    </w:p>
    <w:p w14:paraId="5E152450"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C1F06C6"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Особо тщательно необходимо отнестись к </w:t>
      </w:r>
      <w:r w:rsidRPr="007F02E5">
        <w:rPr>
          <w:b/>
          <w:i/>
          <w:sz w:val="26"/>
          <w:szCs w:val="26"/>
        </w:rPr>
        <w:t>оформлению презентации</w:t>
      </w:r>
      <w:r w:rsidRPr="007F02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D53C17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F02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F02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13266B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F02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F02E5">
          <w:rPr>
            <w:rFonts w:ascii="Times New Roman" w:hAnsi="Times New Roman"/>
            <w:color w:val="000000"/>
            <w:sz w:val="26"/>
            <w:szCs w:val="26"/>
          </w:rPr>
          <w:t>1 см</w:t>
        </w:r>
      </w:smartTag>
      <w:r w:rsidRPr="007F02E5">
        <w:rPr>
          <w:rFonts w:ascii="Times New Roman" w:hAnsi="Times New Roman"/>
          <w:color w:val="000000"/>
          <w:sz w:val="26"/>
          <w:szCs w:val="26"/>
        </w:rPr>
        <w:t xml:space="preserve"> с каждой стороны. </w:t>
      </w:r>
      <w:r w:rsidRPr="007F02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59B955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F02E5">
        <w:rPr>
          <w:rFonts w:ascii="Times New Roman" w:hAnsi="Times New Roman"/>
          <w:sz w:val="26"/>
          <w:szCs w:val="26"/>
          <w:lang w:val="en-US"/>
        </w:rPr>
        <w:t>MSOffice</w:t>
      </w:r>
      <w:r w:rsidRPr="007F02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F02E5">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w:t>
      </w:r>
      <w:r w:rsidRPr="007F02E5">
        <w:rPr>
          <w:rFonts w:ascii="Times New Roman" w:hAnsi="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4CBDAF35"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Табличная информация вставляется в материалы как таблица текстового процессора </w:t>
      </w:r>
      <w:r w:rsidRPr="007F02E5">
        <w:rPr>
          <w:rFonts w:ascii="Times New Roman" w:hAnsi="Times New Roman"/>
          <w:sz w:val="26"/>
          <w:szCs w:val="26"/>
          <w:lang w:val="en-US"/>
        </w:rPr>
        <w:t>MSWord</w:t>
      </w:r>
      <w:r w:rsidRPr="007F02E5">
        <w:rPr>
          <w:rFonts w:ascii="Times New Roman" w:hAnsi="Times New Roman"/>
          <w:sz w:val="26"/>
          <w:szCs w:val="26"/>
        </w:rPr>
        <w:t xml:space="preserve"> или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F02E5">
          <w:rPr>
            <w:rFonts w:ascii="Times New Roman" w:hAnsi="Times New Roman"/>
            <w:sz w:val="26"/>
            <w:szCs w:val="26"/>
          </w:rPr>
          <w:t xml:space="preserve">18 </w:t>
        </w:r>
        <w:proofErr w:type="spellStart"/>
        <w:r w:rsidRPr="007F02E5">
          <w:rPr>
            <w:rFonts w:ascii="Times New Roman" w:hAnsi="Times New Roman"/>
            <w:sz w:val="26"/>
            <w:szCs w:val="26"/>
            <w:lang w:val="en-US"/>
          </w:rPr>
          <w:t>pt</w:t>
        </w:r>
      </w:smartTag>
      <w:proofErr w:type="spellEnd"/>
      <w:r w:rsidRPr="007F02E5">
        <w:rPr>
          <w:rFonts w:ascii="Times New Roman" w:hAnsi="Times New Roman"/>
          <w:sz w:val="26"/>
          <w:szCs w:val="26"/>
        </w:rPr>
        <w:t>. Таблицы и диаграммы размещаются на светлом или белом фоне.</w:t>
      </w:r>
    </w:p>
    <w:p w14:paraId="23F7545B"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6BE134"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AB5FEE"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Для показа файл презентации необходимо сохранить в формате «Демонстрация </w:t>
      </w:r>
      <w:proofErr w:type="spellStart"/>
      <w:r w:rsidRPr="007F02E5">
        <w:rPr>
          <w:color w:val="000000"/>
          <w:sz w:val="26"/>
          <w:szCs w:val="26"/>
        </w:rPr>
        <w:t>PowerPоint</w:t>
      </w:r>
      <w:proofErr w:type="spellEnd"/>
      <w:r w:rsidRPr="007F02E5">
        <w:rPr>
          <w:color w:val="000000"/>
          <w:sz w:val="26"/>
          <w:szCs w:val="26"/>
        </w:rPr>
        <w:t xml:space="preserve">» (Файл — Сохранить как — Тип файла — Демонстрация </w:t>
      </w:r>
      <w:proofErr w:type="spellStart"/>
      <w:r w:rsidRPr="007F02E5">
        <w:rPr>
          <w:color w:val="000000"/>
          <w:sz w:val="26"/>
          <w:szCs w:val="26"/>
        </w:rPr>
        <w:t>PowerPоint</w:t>
      </w:r>
      <w:proofErr w:type="spellEnd"/>
      <w:r w:rsidRPr="007F02E5">
        <w:rPr>
          <w:color w:val="000000"/>
          <w:sz w:val="26"/>
          <w:szCs w:val="26"/>
        </w:rPr>
        <w:t>). В этом случае презентация автоматически открывается в режиме полноэкранного показа (</w:t>
      </w:r>
      <w:proofErr w:type="spellStart"/>
      <w:r w:rsidRPr="007F02E5">
        <w:rPr>
          <w:color w:val="000000"/>
          <w:sz w:val="26"/>
          <w:szCs w:val="26"/>
        </w:rPr>
        <w:t>slideshow</w:t>
      </w:r>
      <w:proofErr w:type="spellEnd"/>
      <w:r w:rsidRPr="007F02E5">
        <w:rPr>
          <w:color w:val="000000"/>
          <w:sz w:val="26"/>
          <w:szCs w:val="26"/>
        </w:rPr>
        <w:t xml:space="preserve">) и слушатели избавлены как от вида рабочего окна программы </w:t>
      </w:r>
      <w:proofErr w:type="spellStart"/>
      <w:r w:rsidRPr="007F02E5">
        <w:rPr>
          <w:color w:val="000000"/>
          <w:sz w:val="26"/>
          <w:szCs w:val="26"/>
        </w:rPr>
        <w:t>PowerPoint</w:t>
      </w:r>
      <w:proofErr w:type="spellEnd"/>
      <w:r w:rsidRPr="007F02E5">
        <w:rPr>
          <w:color w:val="000000"/>
          <w:sz w:val="26"/>
          <w:szCs w:val="26"/>
        </w:rPr>
        <w:t>, так и от потерь времени в начале показа презентации.</w:t>
      </w:r>
    </w:p>
    <w:p w14:paraId="4C8C17B5" w14:textId="77777777" w:rsidR="00F23F15" w:rsidRPr="007F02E5" w:rsidRDefault="00F23F15" w:rsidP="007F02E5">
      <w:pPr>
        <w:pStyle w:val="af"/>
        <w:spacing w:before="0" w:beforeAutospacing="0" w:after="0" w:afterAutospacing="0"/>
        <w:ind w:firstLine="709"/>
        <w:jc w:val="both"/>
        <w:rPr>
          <w:snapToGrid w:val="0"/>
          <w:sz w:val="26"/>
          <w:szCs w:val="26"/>
        </w:rPr>
      </w:pPr>
      <w:r w:rsidRPr="007F02E5">
        <w:rPr>
          <w:snapToGrid w:val="0"/>
          <w:sz w:val="26"/>
          <w:szCs w:val="26"/>
        </w:rPr>
        <w:t>После подготовки презентации полезно проконтролировать себя вопросами:</w:t>
      </w:r>
    </w:p>
    <w:p w14:paraId="35766A53" w14:textId="77777777" w:rsidR="00F23F15" w:rsidRPr="007F02E5" w:rsidRDefault="00F23F15" w:rsidP="007F02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AD9B764" w14:textId="77777777"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к каким особенностям объекта презентации удалось привлечь внимание аудитории?</w:t>
      </w:r>
    </w:p>
    <w:p w14:paraId="2D5D2483" w14:textId="77777777"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не отвлекает ли созданная презентация от устного выступления? </w:t>
      </w:r>
    </w:p>
    <w:p w14:paraId="694E7D5E"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После подготовки презентации необходима репетиция выступления.</w:t>
      </w:r>
    </w:p>
    <w:p w14:paraId="032C7FCE" w14:textId="77777777" w:rsidR="00F23F15" w:rsidRPr="007F02E5" w:rsidRDefault="00F23F15" w:rsidP="007F02E5">
      <w:pPr>
        <w:pStyle w:val="ad"/>
        <w:jc w:val="both"/>
        <w:rPr>
          <w:rFonts w:ascii="Times New Roman" w:hAnsi="Times New Roman"/>
          <w:b/>
          <w:sz w:val="26"/>
          <w:szCs w:val="26"/>
        </w:rPr>
      </w:pPr>
    </w:p>
    <w:p w14:paraId="5D2FB097" w14:textId="77777777" w:rsidR="003269C8" w:rsidRPr="007F02E5" w:rsidRDefault="003269C8" w:rsidP="007F02E5">
      <w:pPr>
        <w:pStyle w:val="a6"/>
        <w:numPr>
          <w:ilvl w:val="0"/>
          <w:numId w:val="1"/>
        </w:numPr>
        <w:ind w:left="782" w:hanging="357"/>
        <w:jc w:val="center"/>
        <w:rPr>
          <w:bCs/>
          <w:sz w:val="26"/>
          <w:szCs w:val="26"/>
        </w:rPr>
      </w:pPr>
      <w:r w:rsidRPr="007F02E5">
        <w:rPr>
          <w:b/>
          <w:sz w:val="26"/>
          <w:szCs w:val="26"/>
        </w:rPr>
        <w:t xml:space="preserve">Критерии оценивания выполненных заданий </w:t>
      </w:r>
    </w:p>
    <w:p w14:paraId="099677E3" w14:textId="77777777" w:rsidR="003269C8" w:rsidRPr="007F02E5" w:rsidRDefault="003269C8" w:rsidP="007F02E5">
      <w:pPr>
        <w:pStyle w:val="a6"/>
        <w:ind w:left="782" w:firstLine="0"/>
        <w:rPr>
          <w:bCs/>
          <w:sz w:val="26"/>
          <w:szCs w:val="26"/>
        </w:rPr>
      </w:pPr>
      <w:r w:rsidRPr="007F02E5">
        <w:rPr>
          <w:b/>
          <w:sz w:val="26"/>
          <w:szCs w:val="26"/>
        </w:rPr>
        <w:br/>
        <w:t xml:space="preserve"> </w:t>
      </w:r>
      <w:r w:rsidRPr="007F02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7F02E5" w14:paraId="09946B18" w14:textId="77777777" w:rsidTr="00761E94">
        <w:trPr>
          <w:trHeight w:val="720"/>
        </w:trPr>
        <w:tc>
          <w:tcPr>
            <w:tcW w:w="1911" w:type="dxa"/>
            <w:vMerge w:val="restart"/>
          </w:tcPr>
          <w:p w14:paraId="6C820093"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89" w:type="dxa"/>
            <w:tcBorders>
              <w:bottom w:val="single" w:sz="4" w:space="0" w:color="auto"/>
            </w:tcBorders>
          </w:tcPr>
          <w:p w14:paraId="525D01AF"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14:paraId="55168132" w14:textId="77777777" w:rsidR="008E5309" w:rsidRPr="007F02E5" w:rsidRDefault="008E5309" w:rsidP="007F02E5">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5B674736"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220" w:type="dxa"/>
            <w:tcBorders>
              <w:bottom w:val="single" w:sz="4" w:space="0" w:color="auto"/>
            </w:tcBorders>
          </w:tcPr>
          <w:p w14:paraId="2423B99C"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8E5309" w:rsidRPr="007F02E5" w14:paraId="1C23F9CE" w14:textId="77777777" w:rsidTr="00761E94">
        <w:trPr>
          <w:trHeight w:val="600"/>
        </w:trPr>
        <w:tc>
          <w:tcPr>
            <w:tcW w:w="1911" w:type="dxa"/>
            <w:vMerge/>
          </w:tcPr>
          <w:p w14:paraId="1DDD2DE5" w14:textId="77777777" w:rsidR="008E5309" w:rsidRPr="007F02E5" w:rsidRDefault="008E5309" w:rsidP="007F02E5">
            <w:pPr>
              <w:spacing w:after="0" w:line="240" w:lineRule="auto"/>
              <w:jc w:val="center"/>
              <w:rPr>
                <w:rFonts w:ascii="Times New Roman" w:hAnsi="Times New Roman"/>
                <w:b/>
                <w:bCs/>
                <w:sz w:val="26"/>
                <w:szCs w:val="26"/>
              </w:rPr>
            </w:pPr>
          </w:p>
        </w:tc>
        <w:tc>
          <w:tcPr>
            <w:tcW w:w="2789" w:type="dxa"/>
            <w:tcBorders>
              <w:top w:val="single" w:sz="4" w:space="0" w:color="auto"/>
            </w:tcBorders>
          </w:tcPr>
          <w:p w14:paraId="49366A2E"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«5»</w:t>
            </w:r>
          </w:p>
        </w:tc>
        <w:tc>
          <w:tcPr>
            <w:tcW w:w="2792" w:type="dxa"/>
            <w:tcBorders>
              <w:top w:val="single" w:sz="4" w:space="0" w:color="auto"/>
            </w:tcBorders>
          </w:tcPr>
          <w:p w14:paraId="47944532"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220" w:type="dxa"/>
            <w:tcBorders>
              <w:top w:val="single" w:sz="4" w:space="0" w:color="auto"/>
            </w:tcBorders>
          </w:tcPr>
          <w:p w14:paraId="1E2F6AE1"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14:paraId="03873BF2" w14:textId="77777777" w:rsidTr="00761E94">
        <w:tc>
          <w:tcPr>
            <w:tcW w:w="1911" w:type="dxa"/>
          </w:tcPr>
          <w:p w14:paraId="2B3312ED"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89" w:type="dxa"/>
          </w:tcPr>
          <w:p w14:paraId="6169E5B0" w14:textId="77777777" w:rsidR="003269C8" w:rsidRPr="007F02E5" w:rsidRDefault="003269C8" w:rsidP="007F02E5">
            <w:pPr>
              <w:spacing w:after="0" w:line="240" w:lineRule="auto"/>
              <w:ind w:left="103"/>
              <w:rPr>
                <w:rFonts w:ascii="Times New Roman" w:hAnsi="Times New Roman"/>
                <w:color w:val="000000"/>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792" w:type="dxa"/>
          </w:tcPr>
          <w:p w14:paraId="369D77BD"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2076F97"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Обучающийся работу не выполнил вовсе.</w:t>
            </w:r>
          </w:p>
          <w:p w14:paraId="0250DD35"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7342FC9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Содержание ячеек таблицы  не соответствует </w:t>
            </w:r>
            <w:r w:rsidRPr="007F02E5">
              <w:rPr>
                <w:rFonts w:ascii="Times New Roman" w:hAnsi="Times New Roman"/>
                <w:sz w:val="26"/>
                <w:szCs w:val="26"/>
              </w:rPr>
              <w:lastRenderedPageBreak/>
              <w:t>заданной теме.</w:t>
            </w:r>
          </w:p>
          <w:p w14:paraId="6BE01700"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0EDF4121"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Имеются незаполненные ячейки или серьезные множественные ошибки.</w:t>
            </w:r>
          </w:p>
          <w:p w14:paraId="25D258A5" w14:textId="77777777" w:rsidR="003269C8" w:rsidRPr="007F02E5" w:rsidRDefault="003269C8" w:rsidP="007F02E5">
            <w:pPr>
              <w:pStyle w:val="a6"/>
              <w:rPr>
                <w:sz w:val="26"/>
                <w:szCs w:val="26"/>
              </w:rPr>
            </w:pPr>
          </w:p>
          <w:p w14:paraId="119F7AA0"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2E3006F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F02E5">
              <w:rPr>
                <w:rFonts w:ascii="Times New Roman" w:hAnsi="Times New Roman"/>
                <w:sz w:val="26"/>
                <w:szCs w:val="26"/>
              </w:rPr>
              <w:t xml:space="preserve">Отчет выполнен и оформлен небрежно, </w:t>
            </w:r>
            <w:r w:rsidRPr="007F02E5">
              <w:rPr>
                <w:rFonts w:ascii="Times New Roman" w:hAnsi="Times New Roman"/>
                <w:sz w:val="26"/>
                <w:szCs w:val="26"/>
              </w:rPr>
              <w:br/>
              <w:t>без соблюдения установленных требований.</w:t>
            </w:r>
          </w:p>
        </w:tc>
      </w:tr>
      <w:tr w:rsidR="003269C8" w:rsidRPr="007F02E5" w14:paraId="2D597DFC" w14:textId="77777777" w:rsidTr="00761E94">
        <w:trPr>
          <w:trHeight w:val="1441"/>
        </w:trPr>
        <w:tc>
          <w:tcPr>
            <w:tcW w:w="1911" w:type="dxa"/>
          </w:tcPr>
          <w:p w14:paraId="76137812"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Лаконичность и четкость изложения материала в таблице</w:t>
            </w:r>
          </w:p>
        </w:tc>
        <w:tc>
          <w:tcPr>
            <w:tcW w:w="2789" w:type="dxa"/>
          </w:tcPr>
          <w:p w14:paraId="63F23D7A"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Материал  в таблице излагается четко и лаконично, без лишнего текста и пояснений.</w:t>
            </w:r>
          </w:p>
          <w:p w14:paraId="5F2D63BC" w14:textId="77777777" w:rsidR="003269C8" w:rsidRPr="007F02E5" w:rsidRDefault="003269C8" w:rsidP="007F02E5">
            <w:pPr>
              <w:spacing w:after="0" w:line="240" w:lineRule="auto"/>
              <w:rPr>
                <w:rFonts w:ascii="Times New Roman" w:hAnsi="Times New Roman"/>
                <w:color w:val="000000"/>
                <w:sz w:val="26"/>
                <w:szCs w:val="26"/>
              </w:rPr>
            </w:pPr>
          </w:p>
        </w:tc>
        <w:tc>
          <w:tcPr>
            <w:tcW w:w="2792" w:type="dxa"/>
          </w:tcPr>
          <w:p w14:paraId="6B580B25" w14:textId="77777777" w:rsidR="003269C8" w:rsidRPr="007F02E5" w:rsidRDefault="003269C8" w:rsidP="007F02E5">
            <w:pPr>
              <w:spacing w:after="0" w:line="240" w:lineRule="auto"/>
              <w:ind w:hanging="58"/>
              <w:rPr>
                <w:rFonts w:ascii="Times New Roman" w:hAnsi="Times New Roman"/>
                <w:color w:val="000000"/>
                <w:sz w:val="26"/>
                <w:szCs w:val="26"/>
              </w:rPr>
            </w:pPr>
            <w:r w:rsidRPr="007F02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BB0813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7F02E5" w14:paraId="18A5118C" w14:textId="77777777" w:rsidTr="00761E94">
        <w:tc>
          <w:tcPr>
            <w:tcW w:w="1911" w:type="dxa"/>
          </w:tcPr>
          <w:p w14:paraId="5D42FB12"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89" w:type="dxa"/>
          </w:tcPr>
          <w:p w14:paraId="6DA6C92A"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таблицы полностью соответствует требованиям.</w:t>
            </w:r>
          </w:p>
        </w:tc>
        <w:tc>
          <w:tcPr>
            <w:tcW w:w="2792" w:type="dxa"/>
          </w:tcPr>
          <w:p w14:paraId="3280321E" w14:textId="77777777" w:rsidR="003269C8" w:rsidRPr="007F02E5" w:rsidRDefault="003269C8" w:rsidP="007F02E5">
            <w:pPr>
              <w:spacing w:after="0" w:line="240" w:lineRule="auto"/>
              <w:rPr>
                <w:rFonts w:ascii="Times New Roman" w:hAnsi="Times New Roman"/>
                <w:color w:val="FF0000"/>
                <w:sz w:val="26"/>
                <w:szCs w:val="26"/>
              </w:rPr>
            </w:pPr>
            <w:r w:rsidRPr="007F02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B0F6510" w14:textId="77777777" w:rsidR="003269C8" w:rsidRPr="007F02E5" w:rsidRDefault="003269C8" w:rsidP="007F02E5">
            <w:pPr>
              <w:spacing w:after="0" w:line="240" w:lineRule="auto"/>
              <w:rPr>
                <w:rFonts w:ascii="Times New Roman" w:hAnsi="Times New Roman"/>
                <w:color w:val="FF0000"/>
                <w:sz w:val="26"/>
                <w:szCs w:val="26"/>
              </w:rPr>
            </w:pPr>
          </w:p>
        </w:tc>
      </w:tr>
    </w:tbl>
    <w:p w14:paraId="0F9EEFB8" w14:textId="77777777" w:rsidR="003269C8" w:rsidRPr="007F02E5" w:rsidRDefault="003269C8" w:rsidP="007F02E5">
      <w:pPr>
        <w:spacing w:after="0" w:line="240" w:lineRule="auto"/>
        <w:rPr>
          <w:rFonts w:ascii="Times New Roman" w:hAnsi="Times New Roman"/>
          <w:bCs/>
          <w:sz w:val="26"/>
          <w:szCs w:val="26"/>
        </w:rPr>
      </w:pPr>
    </w:p>
    <w:p w14:paraId="5F5F20BC" w14:textId="77777777" w:rsidR="00761E94" w:rsidRPr="007F02E5" w:rsidRDefault="00761E94" w:rsidP="007F02E5">
      <w:pPr>
        <w:spacing w:after="0" w:line="240" w:lineRule="auto"/>
        <w:rPr>
          <w:rFonts w:ascii="Times New Roman" w:hAnsi="Times New Roman"/>
          <w:bCs/>
          <w:sz w:val="26"/>
          <w:szCs w:val="26"/>
        </w:rPr>
      </w:pPr>
    </w:p>
    <w:p w14:paraId="5F77C3A8" w14:textId="77777777" w:rsidR="00710742" w:rsidRPr="007F02E5" w:rsidRDefault="00710742" w:rsidP="007F02E5">
      <w:pPr>
        <w:spacing w:after="0" w:line="240" w:lineRule="auto"/>
        <w:ind w:firstLine="720"/>
        <w:jc w:val="both"/>
        <w:rPr>
          <w:rFonts w:ascii="Times New Roman" w:hAnsi="Times New Roman"/>
          <w:b/>
          <w:sz w:val="26"/>
          <w:szCs w:val="26"/>
        </w:rPr>
      </w:pPr>
      <w:r w:rsidRPr="007F02E5">
        <w:rPr>
          <w:rFonts w:ascii="Times New Roman" w:hAnsi="Times New Roman"/>
          <w:b/>
          <w:sz w:val="26"/>
          <w:szCs w:val="26"/>
        </w:rPr>
        <w:t>Реферат оценивается по системе:</w:t>
      </w:r>
    </w:p>
    <w:p w14:paraId="1099EB6F" w14:textId="77777777" w:rsidR="00710742" w:rsidRPr="007F02E5" w:rsidRDefault="00710742" w:rsidP="007F02E5">
      <w:pPr>
        <w:shd w:val="clear" w:color="auto" w:fill="FFFFFF"/>
        <w:tabs>
          <w:tab w:val="left" w:pos="5983"/>
        </w:tabs>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"отлично"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BE9CE46" w14:textId="77777777" w:rsidR="00710742" w:rsidRPr="007F02E5" w:rsidRDefault="00710742" w:rsidP="007F02E5">
      <w:pPr>
        <w:pStyle w:val="ac"/>
        <w:ind w:left="0" w:right="0" w:firstLine="720"/>
        <w:rPr>
          <w:sz w:val="26"/>
          <w:szCs w:val="26"/>
        </w:rPr>
      </w:pPr>
      <w:r w:rsidRPr="007F02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39B422C" w14:textId="77777777" w:rsidR="00710742" w:rsidRPr="007F02E5" w:rsidRDefault="00710742"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6467DCF" w14:textId="77777777" w:rsidR="00710742" w:rsidRPr="007F02E5" w:rsidRDefault="00710742" w:rsidP="007F02E5">
      <w:pPr>
        <w:shd w:val="clear" w:color="auto" w:fill="FFFFFF"/>
        <w:spacing w:after="0" w:line="240" w:lineRule="auto"/>
        <w:ind w:firstLine="720"/>
        <w:jc w:val="both"/>
        <w:rPr>
          <w:rFonts w:ascii="Times New Roman" w:hAnsi="Times New Roman"/>
          <w:color w:val="000000"/>
          <w:sz w:val="26"/>
          <w:szCs w:val="26"/>
        </w:rPr>
      </w:pPr>
      <w:r w:rsidRPr="007F02E5">
        <w:rPr>
          <w:rFonts w:ascii="Times New Roman" w:hAnsi="Times New Roman"/>
          <w:color w:val="000000"/>
          <w:sz w:val="26"/>
          <w:szCs w:val="26"/>
        </w:rPr>
        <w:t xml:space="preserve">Оценка "неудовлетворительно"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9553049" w14:textId="77777777" w:rsidR="00710742" w:rsidRPr="007F02E5" w:rsidRDefault="00710742"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2A424D" w14:textId="77777777" w:rsidR="00761E94" w:rsidRPr="007F02E5" w:rsidRDefault="00761E94" w:rsidP="007F02E5">
      <w:pPr>
        <w:spacing w:after="0" w:line="240" w:lineRule="auto"/>
        <w:ind w:left="1276"/>
        <w:rPr>
          <w:rFonts w:ascii="Times New Roman" w:hAnsi="Times New Roman"/>
          <w:bCs/>
          <w:sz w:val="26"/>
          <w:szCs w:val="26"/>
        </w:rPr>
      </w:pPr>
    </w:p>
    <w:p w14:paraId="543E5F62" w14:textId="77777777" w:rsidR="003269C8" w:rsidRPr="007F02E5" w:rsidRDefault="003269C8" w:rsidP="007F02E5">
      <w:pPr>
        <w:spacing w:after="0" w:line="240" w:lineRule="auto"/>
        <w:ind w:left="1276"/>
        <w:rPr>
          <w:rFonts w:ascii="Times New Roman" w:hAnsi="Times New Roman"/>
          <w:sz w:val="26"/>
          <w:szCs w:val="26"/>
        </w:rPr>
      </w:pPr>
      <w:r w:rsidRPr="007F02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7F02E5" w14:paraId="2E7F9535" w14:textId="77777777" w:rsidTr="00761E94">
        <w:trPr>
          <w:trHeight w:val="765"/>
        </w:trPr>
        <w:tc>
          <w:tcPr>
            <w:tcW w:w="2032" w:type="dxa"/>
            <w:vMerge w:val="restart"/>
          </w:tcPr>
          <w:p w14:paraId="77DE2384"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45" w:type="dxa"/>
            <w:tcBorders>
              <w:bottom w:val="single" w:sz="4" w:space="0" w:color="auto"/>
            </w:tcBorders>
          </w:tcPr>
          <w:p w14:paraId="200574E4"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14:paraId="0C622513" w14:textId="77777777" w:rsidR="00380811" w:rsidRPr="007F02E5" w:rsidRDefault="00380811" w:rsidP="007F02E5">
            <w:pPr>
              <w:spacing w:after="0" w:line="240" w:lineRule="auto"/>
              <w:rPr>
                <w:rFonts w:ascii="Times New Roman" w:hAnsi="Times New Roman"/>
                <w:b/>
                <w:bCs/>
                <w:sz w:val="26"/>
                <w:szCs w:val="26"/>
              </w:rPr>
            </w:pPr>
          </w:p>
        </w:tc>
        <w:tc>
          <w:tcPr>
            <w:tcW w:w="2939" w:type="dxa"/>
            <w:tcBorders>
              <w:bottom w:val="single" w:sz="4" w:space="0" w:color="auto"/>
            </w:tcBorders>
          </w:tcPr>
          <w:p w14:paraId="2C350001"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083" w:type="dxa"/>
            <w:tcBorders>
              <w:bottom w:val="single" w:sz="4" w:space="0" w:color="auto"/>
            </w:tcBorders>
          </w:tcPr>
          <w:p w14:paraId="084DDF63"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380811" w:rsidRPr="007F02E5" w14:paraId="2DAB5D9B" w14:textId="77777777" w:rsidTr="00761E94">
        <w:trPr>
          <w:trHeight w:val="555"/>
        </w:trPr>
        <w:tc>
          <w:tcPr>
            <w:tcW w:w="2032" w:type="dxa"/>
            <w:vMerge/>
          </w:tcPr>
          <w:p w14:paraId="6F8BED97" w14:textId="77777777" w:rsidR="00380811" w:rsidRPr="007F02E5" w:rsidRDefault="00380811" w:rsidP="007F02E5">
            <w:pPr>
              <w:spacing w:after="0" w:line="240" w:lineRule="auto"/>
              <w:jc w:val="center"/>
              <w:rPr>
                <w:rFonts w:ascii="Times New Roman" w:hAnsi="Times New Roman"/>
                <w:b/>
                <w:bCs/>
                <w:sz w:val="26"/>
                <w:szCs w:val="26"/>
              </w:rPr>
            </w:pPr>
          </w:p>
        </w:tc>
        <w:tc>
          <w:tcPr>
            <w:tcW w:w="2745" w:type="dxa"/>
            <w:tcBorders>
              <w:top w:val="single" w:sz="4" w:space="0" w:color="auto"/>
            </w:tcBorders>
          </w:tcPr>
          <w:p w14:paraId="6626A3CD" w14:textId="77777777" w:rsidR="00380811" w:rsidRPr="007F02E5" w:rsidRDefault="00380811" w:rsidP="007F02E5">
            <w:pPr>
              <w:spacing w:after="0" w:line="240" w:lineRule="auto"/>
              <w:rPr>
                <w:rFonts w:ascii="Times New Roman" w:hAnsi="Times New Roman"/>
                <w:b/>
                <w:bCs/>
                <w:sz w:val="26"/>
                <w:szCs w:val="26"/>
              </w:rPr>
            </w:pPr>
            <w:r w:rsidRPr="007F02E5">
              <w:rPr>
                <w:rFonts w:ascii="Times New Roman" w:hAnsi="Times New Roman"/>
                <w:b/>
                <w:bCs/>
                <w:sz w:val="26"/>
                <w:szCs w:val="26"/>
              </w:rPr>
              <w:t>Оценка «5»</w:t>
            </w:r>
          </w:p>
        </w:tc>
        <w:tc>
          <w:tcPr>
            <w:tcW w:w="2939" w:type="dxa"/>
            <w:tcBorders>
              <w:top w:val="single" w:sz="4" w:space="0" w:color="auto"/>
            </w:tcBorders>
          </w:tcPr>
          <w:p w14:paraId="7366E9AE"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083" w:type="dxa"/>
            <w:tcBorders>
              <w:top w:val="single" w:sz="4" w:space="0" w:color="auto"/>
            </w:tcBorders>
          </w:tcPr>
          <w:p w14:paraId="4E1F9BDD"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14:paraId="58A4FD38" w14:textId="77777777" w:rsidTr="00761E94">
        <w:tc>
          <w:tcPr>
            <w:tcW w:w="2032" w:type="dxa"/>
          </w:tcPr>
          <w:p w14:paraId="2232C180"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45" w:type="dxa"/>
          </w:tcPr>
          <w:p w14:paraId="10361C33"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 xml:space="preserve">тема раскрыта </w:t>
            </w:r>
            <w:r w:rsidRPr="007F02E5">
              <w:rPr>
                <w:rFonts w:ascii="Times New Roman" w:hAnsi="Times New Roman"/>
                <w:sz w:val="26"/>
                <w:szCs w:val="26"/>
              </w:rPr>
              <w:lastRenderedPageBreak/>
              <w:t>полностью</w:t>
            </w:r>
          </w:p>
        </w:tc>
        <w:tc>
          <w:tcPr>
            <w:tcW w:w="2939" w:type="dxa"/>
          </w:tcPr>
          <w:p w14:paraId="06E49C0F"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7F02E5">
              <w:rPr>
                <w:rFonts w:ascii="Times New Roman" w:hAnsi="Times New Roman"/>
                <w:sz w:val="26"/>
                <w:szCs w:val="26"/>
              </w:rPr>
              <w:lastRenderedPageBreak/>
              <w:t>раскрыта не полностью.</w:t>
            </w:r>
          </w:p>
          <w:p w14:paraId="0B43A286"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Слишком краткий либо слишком пространный текст сообщения.</w:t>
            </w:r>
          </w:p>
        </w:tc>
        <w:tc>
          <w:tcPr>
            <w:tcW w:w="2083" w:type="dxa"/>
            <w:vMerge w:val="restart"/>
          </w:tcPr>
          <w:p w14:paraId="3CBEB59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Обучающийся работу не выполнил вовсе.</w:t>
            </w:r>
          </w:p>
          <w:p w14:paraId="7B4828B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Содержание сообщения не </w:t>
            </w:r>
            <w:r w:rsidRPr="007F02E5">
              <w:rPr>
                <w:rFonts w:ascii="Times New Roman" w:hAnsi="Times New Roman"/>
                <w:sz w:val="26"/>
                <w:szCs w:val="26"/>
              </w:rPr>
              <w:lastRenderedPageBreak/>
              <w:t>соответствует заданной теме, тема не раскрыта.</w:t>
            </w:r>
          </w:p>
          <w:p w14:paraId="1A4E87F7"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51C2CAE6"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Отчет выполнен и оформлен небрежно, без соблюдения установленных требований.</w:t>
            </w:r>
          </w:p>
          <w:p w14:paraId="38EEADED"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379324CE"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22F7C629" w14:textId="77777777" w:rsidR="00761E94" w:rsidRPr="007F02E5" w:rsidRDefault="00761E94" w:rsidP="007F02E5">
            <w:pPr>
              <w:widowControl w:val="0"/>
              <w:autoSpaceDE w:val="0"/>
              <w:autoSpaceDN w:val="0"/>
              <w:adjustRightInd w:val="0"/>
              <w:spacing w:after="0" w:line="240" w:lineRule="auto"/>
              <w:rPr>
                <w:rFonts w:ascii="Times New Roman" w:hAnsi="Times New Roman"/>
                <w:sz w:val="26"/>
                <w:szCs w:val="26"/>
              </w:rPr>
            </w:pPr>
          </w:p>
          <w:p w14:paraId="1679C5C6"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Объем текста сообщения значительно превышает регламент. </w:t>
            </w:r>
          </w:p>
        </w:tc>
      </w:tr>
      <w:tr w:rsidR="003269C8" w:rsidRPr="007F02E5" w14:paraId="23AF0CC1" w14:textId="77777777" w:rsidTr="00761E94">
        <w:tc>
          <w:tcPr>
            <w:tcW w:w="2032" w:type="dxa"/>
          </w:tcPr>
          <w:p w14:paraId="4C932157"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 xml:space="preserve">Характер и стиль изложения материала сообщения </w:t>
            </w:r>
          </w:p>
        </w:tc>
        <w:tc>
          <w:tcPr>
            <w:tcW w:w="2745" w:type="dxa"/>
          </w:tcPr>
          <w:p w14:paraId="4372D1D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излагается логично, по плану;</w:t>
            </w:r>
          </w:p>
          <w:p w14:paraId="26E8C04E"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используются термины по изучаемой теме;</w:t>
            </w:r>
          </w:p>
          <w:p w14:paraId="4A2647B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999964A"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не имеет четкой логики изложения (не по плану).</w:t>
            </w:r>
          </w:p>
          <w:p w14:paraId="54275CD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5207FCB"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Произношение и объяснение терминов вызывает  затруднения.</w:t>
            </w:r>
          </w:p>
        </w:tc>
        <w:tc>
          <w:tcPr>
            <w:tcW w:w="2083" w:type="dxa"/>
            <w:vMerge/>
          </w:tcPr>
          <w:p w14:paraId="4AD33542" w14:textId="77777777" w:rsidR="003269C8" w:rsidRPr="007F02E5" w:rsidRDefault="003269C8" w:rsidP="007F02E5">
            <w:pPr>
              <w:spacing w:after="0" w:line="240" w:lineRule="auto"/>
              <w:rPr>
                <w:rFonts w:ascii="Times New Roman" w:hAnsi="Times New Roman"/>
                <w:sz w:val="26"/>
                <w:szCs w:val="26"/>
              </w:rPr>
            </w:pPr>
          </w:p>
        </w:tc>
      </w:tr>
      <w:tr w:rsidR="003269C8" w:rsidRPr="007F02E5" w14:paraId="228DA477" w14:textId="77777777" w:rsidTr="00761E94">
        <w:tc>
          <w:tcPr>
            <w:tcW w:w="2032" w:type="dxa"/>
          </w:tcPr>
          <w:p w14:paraId="0D89118C"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45" w:type="dxa"/>
          </w:tcPr>
          <w:p w14:paraId="5E72DBA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аккуратно и точно в соответствии с правилами оформления.</w:t>
            </w:r>
          </w:p>
          <w:p w14:paraId="7760C36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Объем текста сообщения соответствует регламенту. </w:t>
            </w:r>
          </w:p>
        </w:tc>
        <w:tc>
          <w:tcPr>
            <w:tcW w:w="2939" w:type="dxa"/>
          </w:tcPr>
          <w:p w14:paraId="5634E8F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недостаточно аккуратно.</w:t>
            </w:r>
          </w:p>
          <w:p w14:paraId="46D9F52A"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 Присутствуют неточности в оформлении.</w:t>
            </w:r>
          </w:p>
          <w:p w14:paraId="329F374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Объем текста сообщения не соответствует регламенту.</w:t>
            </w:r>
          </w:p>
        </w:tc>
        <w:tc>
          <w:tcPr>
            <w:tcW w:w="2083" w:type="dxa"/>
            <w:vMerge/>
          </w:tcPr>
          <w:p w14:paraId="2117A12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2EEB4086" w14:textId="77777777" w:rsidR="003269C8" w:rsidRPr="007F02E5" w:rsidRDefault="003269C8" w:rsidP="007F02E5">
      <w:pPr>
        <w:spacing w:after="0" w:line="240" w:lineRule="auto"/>
        <w:ind w:left="425"/>
        <w:jc w:val="center"/>
        <w:rPr>
          <w:rFonts w:ascii="Times New Roman" w:hAnsi="Times New Roman"/>
          <w:b/>
          <w:sz w:val="26"/>
          <w:szCs w:val="26"/>
        </w:rPr>
      </w:pPr>
    </w:p>
    <w:p w14:paraId="12171F9C"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Критерии оценки презентации </w:t>
      </w:r>
    </w:p>
    <w:p w14:paraId="1C246FBA" w14:textId="77777777" w:rsidR="00F23F15" w:rsidRPr="007F02E5" w:rsidRDefault="00F23F15" w:rsidP="007F02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7F02E5" w14:paraId="1D1161DA" w14:textId="77777777" w:rsidTr="00FE3E64">
        <w:tc>
          <w:tcPr>
            <w:tcW w:w="2808" w:type="dxa"/>
          </w:tcPr>
          <w:p w14:paraId="3CDEF40F"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Критерии оценки</w:t>
            </w:r>
          </w:p>
        </w:tc>
        <w:tc>
          <w:tcPr>
            <w:tcW w:w="6660" w:type="dxa"/>
          </w:tcPr>
          <w:p w14:paraId="5045B3D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Содержание оценки</w:t>
            </w:r>
          </w:p>
        </w:tc>
      </w:tr>
      <w:tr w:rsidR="00F23F15" w:rsidRPr="007F02E5" w14:paraId="33829D9F" w14:textId="77777777" w:rsidTr="00FE3E64">
        <w:tc>
          <w:tcPr>
            <w:tcW w:w="2808" w:type="dxa"/>
          </w:tcPr>
          <w:p w14:paraId="3EE3AFC1"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1. Содержательный критерий</w:t>
            </w:r>
          </w:p>
        </w:tc>
        <w:tc>
          <w:tcPr>
            <w:tcW w:w="6660" w:type="dxa"/>
          </w:tcPr>
          <w:p w14:paraId="3FDA447F"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F02E5" w14:paraId="025B6E2B" w14:textId="77777777" w:rsidTr="00FE3E64">
        <w:tc>
          <w:tcPr>
            <w:tcW w:w="2808" w:type="dxa"/>
          </w:tcPr>
          <w:p w14:paraId="34E59C4D"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2. Логический критерий</w:t>
            </w:r>
          </w:p>
        </w:tc>
        <w:tc>
          <w:tcPr>
            <w:tcW w:w="6660" w:type="dxa"/>
          </w:tcPr>
          <w:p w14:paraId="67AA1102"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7F02E5" w14:paraId="7A957468" w14:textId="77777777" w:rsidTr="00FE3E64">
        <w:tc>
          <w:tcPr>
            <w:tcW w:w="2808" w:type="dxa"/>
          </w:tcPr>
          <w:p w14:paraId="089E2571"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3. Речевой критерий </w:t>
            </w:r>
          </w:p>
        </w:tc>
        <w:tc>
          <w:tcPr>
            <w:tcW w:w="6660" w:type="dxa"/>
          </w:tcPr>
          <w:p w14:paraId="360F0DE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F02E5" w14:paraId="398294A0" w14:textId="77777777" w:rsidTr="00FE3E64">
        <w:tc>
          <w:tcPr>
            <w:tcW w:w="2808" w:type="dxa"/>
          </w:tcPr>
          <w:p w14:paraId="529FA35B"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 xml:space="preserve">4. Психологический </w:t>
            </w:r>
            <w:r w:rsidRPr="007F02E5">
              <w:rPr>
                <w:rFonts w:ascii="Times New Roman" w:hAnsi="Times New Roman"/>
                <w:sz w:val="26"/>
                <w:szCs w:val="26"/>
              </w:rPr>
              <w:lastRenderedPageBreak/>
              <w:t>критерий</w:t>
            </w:r>
          </w:p>
        </w:tc>
        <w:tc>
          <w:tcPr>
            <w:tcW w:w="6660" w:type="dxa"/>
          </w:tcPr>
          <w:p w14:paraId="514AB15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lastRenderedPageBreak/>
              <w:t xml:space="preserve">взаимодействие с аудиторией (прямая и обратная связь), </w:t>
            </w:r>
            <w:r w:rsidRPr="007F02E5">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7F02E5" w14:paraId="2B161CED" w14:textId="77777777" w:rsidTr="00FE3E64">
        <w:tc>
          <w:tcPr>
            <w:tcW w:w="2808" w:type="dxa"/>
          </w:tcPr>
          <w:p w14:paraId="618C8A2D"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679DC832"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60861E" w14:textId="77777777" w:rsidR="00F23F15" w:rsidRPr="007F02E5" w:rsidRDefault="00F23F15" w:rsidP="007F02E5">
      <w:pPr>
        <w:tabs>
          <w:tab w:val="left" w:pos="3405"/>
        </w:tabs>
        <w:spacing w:after="0" w:line="240" w:lineRule="auto"/>
        <w:rPr>
          <w:rFonts w:ascii="Times New Roman" w:hAnsi="Times New Roman"/>
          <w:sz w:val="26"/>
          <w:szCs w:val="26"/>
        </w:rPr>
      </w:pPr>
    </w:p>
    <w:p w14:paraId="3405F475" w14:textId="77777777" w:rsidR="00526325" w:rsidRPr="007F02E5" w:rsidRDefault="00526325" w:rsidP="007F02E5">
      <w:pPr>
        <w:tabs>
          <w:tab w:val="left" w:pos="3405"/>
        </w:tabs>
        <w:spacing w:after="0" w:line="240" w:lineRule="auto"/>
        <w:rPr>
          <w:rFonts w:ascii="Times New Roman" w:hAnsi="Times New Roman"/>
          <w:sz w:val="26"/>
          <w:szCs w:val="26"/>
        </w:rPr>
      </w:pPr>
    </w:p>
    <w:p w14:paraId="637FF1E3" w14:textId="77777777" w:rsidR="00526325" w:rsidRPr="007F02E5" w:rsidRDefault="00526325" w:rsidP="007F02E5">
      <w:pPr>
        <w:tabs>
          <w:tab w:val="left" w:pos="3405"/>
        </w:tabs>
        <w:spacing w:after="0" w:line="240" w:lineRule="auto"/>
        <w:rPr>
          <w:rFonts w:ascii="Times New Roman" w:hAnsi="Times New Roman"/>
          <w:sz w:val="26"/>
          <w:szCs w:val="26"/>
        </w:rPr>
      </w:pPr>
    </w:p>
    <w:p w14:paraId="3E6F72F2" w14:textId="77777777" w:rsidR="00526325" w:rsidRPr="007F02E5" w:rsidRDefault="00526325" w:rsidP="007F02E5">
      <w:pPr>
        <w:tabs>
          <w:tab w:val="left" w:pos="3405"/>
        </w:tabs>
        <w:spacing w:after="0" w:line="240" w:lineRule="auto"/>
        <w:rPr>
          <w:rFonts w:ascii="Times New Roman" w:hAnsi="Times New Roman"/>
          <w:sz w:val="26"/>
          <w:szCs w:val="26"/>
        </w:rPr>
      </w:pPr>
    </w:p>
    <w:p w14:paraId="549993D1" w14:textId="77777777" w:rsidR="007F02E5" w:rsidRPr="007F02E5" w:rsidRDefault="007F02E5" w:rsidP="007F02E5">
      <w:pPr>
        <w:spacing w:after="0" w:line="240" w:lineRule="auto"/>
        <w:rPr>
          <w:rFonts w:ascii="Times New Roman" w:hAnsi="Times New Roman"/>
          <w:b/>
          <w:sz w:val="26"/>
          <w:szCs w:val="26"/>
        </w:rPr>
      </w:pPr>
      <w:r w:rsidRPr="007F02E5">
        <w:rPr>
          <w:rFonts w:ascii="Times New Roman" w:hAnsi="Times New Roman"/>
          <w:b/>
          <w:sz w:val="26"/>
          <w:szCs w:val="26"/>
        </w:rPr>
        <w:br w:type="page"/>
      </w:r>
    </w:p>
    <w:p w14:paraId="22C893F7" w14:textId="77777777" w:rsidR="003269C8" w:rsidRPr="007F02E5" w:rsidRDefault="004E7DC8" w:rsidP="007F02E5">
      <w:pPr>
        <w:spacing w:after="0" w:line="240" w:lineRule="auto"/>
        <w:ind w:left="425"/>
        <w:jc w:val="center"/>
        <w:rPr>
          <w:rFonts w:ascii="Times New Roman" w:hAnsi="Times New Roman"/>
          <w:b/>
          <w:sz w:val="26"/>
          <w:szCs w:val="26"/>
        </w:rPr>
      </w:pPr>
      <w:r w:rsidRPr="007F02E5">
        <w:rPr>
          <w:rFonts w:ascii="Times New Roman" w:hAnsi="Times New Roman"/>
          <w:b/>
          <w:sz w:val="26"/>
          <w:szCs w:val="26"/>
        </w:rPr>
        <w:lastRenderedPageBreak/>
        <w:t xml:space="preserve">4. </w:t>
      </w:r>
      <w:r w:rsidR="003269C8" w:rsidRPr="007F02E5">
        <w:rPr>
          <w:rFonts w:ascii="Times New Roman" w:hAnsi="Times New Roman"/>
          <w:b/>
          <w:sz w:val="26"/>
          <w:szCs w:val="26"/>
        </w:rPr>
        <w:t>Информационное обеспечение  выполнения</w:t>
      </w:r>
      <w:r w:rsidR="003269C8" w:rsidRPr="007F02E5">
        <w:rPr>
          <w:rFonts w:ascii="Times New Roman" w:hAnsi="Times New Roman"/>
          <w:b/>
          <w:sz w:val="26"/>
          <w:szCs w:val="26"/>
        </w:rPr>
        <w:br/>
        <w:t xml:space="preserve"> внеаудиторной самостоятельной работы</w:t>
      </w:r>
    </w:p>
    <w:p w14:paraId="03E138CF" w14:textId="77777777"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Основные источники:</w:t>
      </w:r>
    </w:p>
    <w:p w14:paraId="724D1B03" w14:textId="77777777"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М. Ю. Технологическое оборудование. Металлорежущие станки : учебник / М.Ю. </w:t>
      </w: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 2-е изд., </w:t>
      </w:r>
      <w:proofErr w:type="spellStart"/>
      <w:r w:rsidRPr="007F02E5">
        <w:rPr>
          <w:rFonts w:ascii="Times New Roman" w:hAnsi="Times New Roman"/>
          <w:sz w:val="26"/>
          <w:szCs w:val="26"/>
        </w:rPr>
        <w:t>перераб</w:t>
      </w:r>
      <w:proofErr w:type="spellEnd"/>
      <w:r w:rsidRPr="007F02E5">
        <w:rPr>
          <w:rFonts w:ascii="Times New Roman" w:hAnsi="Times New Roman"/>
          <w:sz w:val="26"/>
          <w:szCs w:val="26"/>
        </w:rPr>
        <w:t xml:space="preserve">. и доп. — Москва : ФОРУМ : ИНФРА-М, 2019. — 448 с. — (Среднее профессиональное образование). - ISBN 978-5-00091-700-8. - Текст : электронный. - URL: </w:t>
      </w:r>
      <w:hyperlink r:id="rId6" w:history="1">
        <w:r w:rsidRPr="007F02E5">
          <w:rPr>
            <w:rStyle w:val="a3"/>
            <w:rFonts w:ascii="Times New Roman" w:hAnsi="Times New Roman"/>
            <w:sz w:val="26"/>
            <w:szCs w:val="26"/>
          </w:rPr>
          <w:t>https://znanium.com/catalog/product/1021814</w:t>
        </w:r>
      </w:hyperlink>
      <w:r w:rsidRPr="007F02E5">
        <w:rPr>
          <w:rFonts w:ascii="Times New Roman" w:hAnsi="Times New Roman"/>
          <w:sz w:val="26"/>
          <w:szCs w:val="26"/>
        </w:rPr>
        <w:t xml:space="preserve"> </w:t>
      </w:r>
    </w:p>
    <w:p w14:paraId="13123CAD" w14:textId="77777777"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Мещерякова, В. Б. Металлорежущие станки с ЧПУ : учебное пособие / В.Б. Мещерякова, В.С. Стародубов. — Москва : ИНФРА-М, 2019. — 336 с. — (Среднее профессиональное образование). — DOI 10.12737/textbook_5a9cf7a49f5066.49242272. - ISBN 978-5-16-013968-5. - Текст : электронный. - URL: </w:t>
      </w:r>
      <w:r w:rsidRPr="007F02E5">
        <w:rPr>
          <w:rStyle w:val="a3"/>
          <w:rFonts w:ascii="Times New Roman" w:hAnsi="Times New Roman"/>
          <w:sz w:val="26"/>
          <w:szCs w:val="26"/>
        </w:rPr>
        <w:t>https://znanium.com/catalog/document?id=327765</w:t>
      </w:r>
      <w:r w:rsidRPr="007F02E5">
        <w:rPr>
          <w:rFonts w:ascii="Times New Roman" w:hAnsi="Times New Roman"/>
          <w:sz w:val="26"/>
          <w:szCs w:val="26"/>
        </w:rPr>
        <w:t xml:space="preserve"> </w:t>
      </w:r>
    </w:p>
    <w:p w14:paraId="3DAE729E" w14:textId="77777777" w:rsidR="00DA72DB" w:rsidRPr="007F02E5" w:rsidRDefault="00DA72DB" w:rsidP="007F02E5">
      <w:pPr>
        <w:spacing w:after="0" w:line="240" w:lineRule="auto"/>
        <w:ind w:left="709" w:right="-283"/>
        <w:jc w:val="both"/>
        <w:rPr>
          <w:rFonts w:ascii="Times New Roman" w:hAnsi="Times New Roman"/>
          <w:sz w:val="26"/>
          <w:szCs w:val="26"/>
        </w:rPr>
      </w:pPr>
    </w:p>
    <w:p w14:paraId="686FF2F5" w14:textId="77777777"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Дополнительные источники:</w:t>
      </w:r>
    </w:p>
    <w:p w14:paraId="29C89FDC" w14:textId="77777777"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Аверьянов, О. И. Технологическое оборудование: Учебное пособие / Аверьянов О.И., Аверьянова И.О., Клепиков В.В. - </w:t>
      </w:r>
      <w:proofErr w:type="spellStart"/>
      <w:r w:rsidRPr="007F02E5">
        <w:rPr>
          <w:rFonts w:ascii="Times New Roman" w:hAnsi="Times New Roman"/>
          <w:sz w:val="26"/>
          <w:szCs w:val="26"/>
        </w:rPr>
        <w:t>М.:Форум</w:t>
      </w:r>
      <w:proofErr w:type="spellEnd"/>
      <w:r w:rsidRPr="007F02E5">
        <w:rPr>
          <w:rFonts w:ascii="Times New Roman" w:hAnsi="Times New Roman"/>
          <w:sz w:val="26"/>
          <w:szCs w:val="26"/>
        </w:rPr>
        <w:t xml:space="preserve">, ИНФРА-М Издательский Дом, 2019. - 240 с. - (Профессиональное образование). - ISBN 5-91134-033-X. - Текст : электронный. - URL: </w:t>
      </w:r>
      <w:hyperlink r:id="rId7" w:history="1">
        <w:r w:rsidRPr="007F02E5">
          <w:rPr>
            <w:rStyle w:val="a3"/>
            <w:rFonts w:ascii="Times New Roman" w:hAnsi="Times New Roman"/>
            <w:sz w:val="26"/>
            <w:szCs w:val="26"/>
          </w:rPr>
          <w:t>https://znanium.com/catalog/product/982571</w:t>
        </w:r>
      </w:hyperlink>
      <w:r w:rsidRPr="007F02E5">
        <w:rPr>
          <w:rFonts w:ascii="Times New Roman" w:hAnsi="Times New Roman"/>
          <w:sz w:val="26"/>
          <w:szCs w:val="26"/>
        </w:rPr>
        <w:t xml:space="preserve"> </w:t>
      </w:r>
    </w:p>
    <w:p w14:paraId="10A98242" w14:textId="77777777"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М. С. Автоматизация производственных процессов : учебное пособие / М.С.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Б.С. Четвериков. — Москва : ИНФРА-М, 2019. — 274 с. — (Высшее образование: </w:t>
      </w:r>
      <w:proofErr w:type="spellStart"/>
      <w:r w:rsidRPr="007F02E5">
        <w:rPr>
          <w:rFonts w:ascii="Times New Roman" w:hAnsi="Times New Roman"/>
          <w:sz w:val="26"/>
          <w:szCs w:val="26"/>
        </w:rPr>
        <w:t>Бакалавриат</w:t>
      </w:r>
      <w:proofErr w:type="spellEnd"/>
      <w:r w:rsidRPr="007F02E5">
        <w:rPr>
          <w:rFonts w:ascii="Times New Roman" w:hAnsi="Times New Roman"/>
          <w:sz w:val="26"/>
          <w:szCs w:val="26"/>
        </w:rPr>
        <w:t xml:space="preserve">). — DOI 10.12737/text-book_5bf2838b23e9f5.83215632. - ISBN 978-5-16-014256-2. - Текст : электронный. - URL: </w:t>
      </w:r>
      <w:r w:rsidRPr="007F02E5">
        <w:rPr>
          <w:rStyle w:val="a3"/>
          <w:rFonts w:ascii="Times New Roman" w:hAnsi="Times New Roman"/>
          <w:sz w:val="26"/>
          <w:szCs w:val="26"/>
        </w:rPr>
        <w:t>https://znanium.com/catalog/document?id=336424</w:t>
      </w:r>
    </w:p>
    <w:p w14:paraId="51F6CE74" w14:textId="77777777" w:rsidR="00DA72DB" w:rsidRPr="007F02E5" w:rsidRDefault="00DA72DB" w:rsidP="007F02E5">
      <w:pPr>
        <w:numPr>
          <w:ilvl w:val="0"/>
          <w:numId w:val="20"/>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Е. Э. Автоматизация производственных процессов в машиностроении : учебное пособие / Е.Э.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М.А. </w:t>
      </w:r>
      <w:proofErr w:type="spellStart"/>
      <w:r w:rsidRPr="007F02E5">
        <w:rPr>
          <w:rFonts w:ascii="Times New Roman" w:hAnsi="Times New Roman"/>
          <w:sz w:val="26"/>
          <w:szCs w:val="26"/>
        </w:rPr>
        <w:t>Корниевич</w:t>
      </w:r>
      <w:proofErr w:type="spellEnd"/>
      <w:r w:rsidRPr="007F02E5">
        <w:rPr>
          <w:rFonts w:ascii="Times New Roman" w:hAnsi="Times New Roman"/>
          <w:sz w:val="26"/>
          <w:szCs w:val="26"/>
        </w:rPr>
        <w:t xml:space="preserve">. — Минск : Новое знание ; Москва : ИНФРА-М, 2019. — 264 с. — (Среднее профессиональное образование). - ISBN 978-5-16-010531-4. - Текст : электронный. - URL: </w:t>
      </w:r>
      <w:r w:rsidRPr="007F02E5">
        <w:rPr>
          <w:rStyle w:val="a3"/>
          <w:rFonts w:ascii="Times New Roman" w:hAnsi="Times New Roman"/>
          <w:sz w:val="26"/>
          <w:szCs w:val="26"/>
        </w:rPr>
        <w:t>https://znanium.com/catalog/document?id=327754</w:t>
      </w:r>
      <w:r w:rsidRPr="007F02E5">
        <w:rPr>
          <w:rFonts w:ascii="Times New Roman" w:hAnsi="Times New Roman"/>
          <w:sz w:val="26"/>
          <w:szCs w:val="26"/>
        </w:rPr>
        <w:t xml:space="preserve"> </w:t>
      </w:r>
    </w:p>
    <w:p w14:paraId="045B25FD" w14:textId="77777777" w:rsidR="00DA72DB" w:rsidRPr="007F02E5" w:rsidRDefault="00DA72DB" w:rsidP="007F02E5">
      <w:pPr>
        <w:pStyle w:val="a6"/>
        <w:ind w:left="0"/>
        <w:rPr>
          <w:b/>
          <w:i/>
          <w:sz w:val="26"/>
          <w:szCs w:val="26"/>
        </w:rPr>
      </w:pPr>
      <w:r w:rsidRPr="007F02E5">
        <w:rPr>
          <w:b/>
          <w:i/>
          <w:sz w:val="26"/>
          <w:szCs w:val="26"/>
        </w:rPr>
        <w:t>Интернет-ресурсы:</w:t>
      </w:r>
    </w:p>
    <w:p w14:paraId="37CD1954" w14:textId="77777777" w:rsidR="00DA72DB" w:rsidRPr="007F02E5" w:rsidRDefault="00DA72DB" w:rsidP="007F02E5">
      <w:pPr>
        <w:numPr>
          <w:ilvl w:val="0"/>
          <w:numId w:val="22"/>
        </w:numPr>
        <w:tabs>
          <w:tab w:val="left" w:pos="993"/>
        </w:tabs>
        <w:spacing w:after="0" w:line="240" w:lineRule="auto"/>
        <w:ind w:left="0" w:firstLine="709"/>
        <w:contextualSpacing/>
        <w:rPr>
          <w:rFonts w:ascii="Times New Roman" w:hAnsi="Times New Roman"/>
          <w:sz w:val="26"/>
          <w:szCs w:val="26"/>
        </w:rPr>
      </w:pPr>
      <w:r w:rsidRPr="007F02E5">
        <w:rPr>
          <w:rFonts w:ascii="Times New Roman" w:hAnsi="Times New Roman"/>
          <w:sz w:val="26"/>
          <w:szCs w:val="26"/>
        </w:rPr>
        <w:t xml:space="preserve"> сайт http://znanium.com/</w:t>
      </w:r>
    </w:p>
    <w:p w14:paraId="52516AC1" w14:textId="77777777"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rPr>
        <w:t xml:space="preserve">Окно открытого доступа </w:t>
      </w:r>
      <w:proofErr w:type="spellStart"/>
      <w:r w:rsidRPr="007F02E5">
        <w:rPr>
          <w:rStyle w:val="c4"/>
          <w:sz w:val="26"/>
          <w:szCs w:val="26"/>
        </w:rPr>
        <w:t>Рособразования</w:t>
      </w:r>
      <w:proofErr w:type="spellEnd"/>
      <w:r w:rsidRPr="007F02E5">
        <w:rPr>
          <w:rStyle w:val="c4"/>
          <w:sz w:val="26"/>
          <w:szCs w:val="26"/>
        </w:rPr>
        <w:t xml:space="preserve"> к информационным ресурсам </w:t>
      </w:r>
    </w:p>
    <w:p w14:paraId="187953A5" w14:textId="77777777"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lang w:val="en-US"/>
        </w:rPr>
        <w:t>http</w:t>
      </w:r>
      <w:r w:rsidRPr="007F02E5">
        <w:rPr>
          <w:rStyle w:val="c4"/>
          <w:sz w:val="26"/>
          <w:szCs w:val="26"/>
        </w:rPr>
        <w:t xml:space="preserve">: // </w:t>
      </w:r>
      <w:r w:rsidRPr="007F02E5">
        <w:rPr>
          <w:rStyle w:val="c4"/>
          <w:sz w:val="26"/>
          <w:szCs w:val="26"/>
          <w:lang w:val="en-US"/>
        </w:rPr>
        <w:t>www</w:t>
      </w:r>
      <w:r w:rsidRPr="007F02E5">
        <w:rPr>
          <w:rStyle w:val="c4"/>
          <w:sz w:val="26"/>
          <w:szCs w:val="26"/>
        </w:rPr>
        <w:t xml:space="preserve">. </w:t>
      </w:r>
      <w:proofErr w:type="spellStart"/>
      <w:r w:rsidRPr="007F02E5">
        <w:rPr>
          <w:rStyle w:val="c4"/>
          <w:sz w:val="26"/>
          <w:szCs w:val="26"/>
          <w:lang w:val="en-US"/>
        </w:rPr>
        <w:t>electromonter</w:t>
      </w:r>
      <w:proofErr w:type="spellEnd"/>
      <w:r w:rsidRPr="007F02E5">
        <w:rPr>
          <w:rStyle w:val="c4"/>
          <w:sz w:val="26"/>
          <w:szCs w:val="26"/>
        </w:rPr>
        <w:t>.</w:t>
      </w:r>
      <w:r w:rsidRPr="007F02E5">
        <w:rPr>
          <w:rStyle w:val="c4"/>
          <w:sz w:val="26"/>
          <w:szCs w:val="26"/>
          <w:lang w:val="en-US"/>
        </w:rPr>
        <w:t>info</w:t>
      </w:r>
    </w:p>
    <w:p w14:paraId="018A9924"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http://eor.edu.ru, Федеральный центр информационно-образовательных</w:t>
      </w:r>
    </w:p>
    <w:p w14:paraId="3D21B665"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14:paraId="515F22FF"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http://school-collection.edu.ru, Единая коллекция цифровых образовательных</w:t>
      </w:r>
    </w:p>
    <w:p w14:paraId="49CE81EE"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14:paraId="125B5384" w14:textId="77777777" w:rsidR="00DA72DB" w:rsidRPr="007F02E5" w:rsidRDefault="00DA72DB" w:rsidP="007F02E5">
      <w:pPr>
        <w:tabs>
          <w:tab w:val="left" w:pos="-993"/>
        </w:tabs>
        <w:spacing w:after="0" w:line="240" w:lineRule="auto"/>
        <w:rPr>
          <w:rFonts w:ascii="Times New Roman" w:hAnsi="Times New Roman"/>
          <w:b/>
          <w:i/>
          <w:sz w:val="26"/>
          <w:szCs w:val="26"/>
        </w:rPr>
      </w:pPr>
      <w:r w:rsidRPr="007F02E5">
        <w:rPr>
          <w:rFonts w:ascii="Times New Roman" w:hAnsi="Times New Roman"/>
          <w:b/>
          <w:bCs/>
          <w:i/>
          <w:sz w:val="26"/>
          <w:szCs w:val="26"/>
        </w:rPr>
        <w:t>Сервисы и инструменты:</w:t>
      </w:r>
    </w:p>
    <w:p w14:paraId="549FB071" w14:textId="77777777" w:rsidR="00DA72DB" w:rsidRPr="007F02E5" w:rsidRDefault="00DA72DB" w:rsidP="007F02E5">
      <w:pPr>
        <w:numPr>
          <w:ilvl w:val="0"/>
          <w:numId w:val="23"/>
        </w:numPr>
        <w:tabs>
          <w:tab w:val="left" w:pos="-993"/>
        </w:tabs>
        <w:spacing w:after="0" w:line="240" w:lineRule="auto"/>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Skype</w:t>
      </w:r>
      <w:proofErr w:type="spellEnd"/>
      <w:r w:rsidRPr="007F02E5">
        <w:rPr>
          <w:rFonts w:ascii="Times New Roman" w:hAnsi="Times New Roman"/>
          <w:sz w:val="26"/>
          <w:szCs w:val="26"/>
        </w:rPr>
        <w:t xml:space="preserve"> (режим доступа: https://www.skype.com/) </w:t>
      </w:r>
    </w:p>
    <w:p w14:paraId="0D40AF74" w14:textId="77777777" w:rsidR="00DA72DB" w:rsidRPr="007F02E5" w:rsidRDefault="00DA72DB" w:rsidP="007F02E5">
      <w:pPr>
        <w:numPr>
          <w:ilvl w:val="0"/>
          <w:numId w:val="23"/>
        </w:numPr>
        <w:spacing w:after="0" w:line="240" w:lineRule="auto"/>
        <w:rPr>
          <w:rFonts w:ascii="Times New Roman" w:hAnsi="Times New Roman"/>
          <w:sz w:val="26"/>
          <w:szCs w:val="26"/>
        </w:rPr>
      </w:pPr>
      <w:proofErr w:type="spellStart"/>
      <w:r w:rsidRPr="007F02E5">
        <w:rPr>
          <w:rFonts w:ascii="Times New Roman" w:hAnsi="Times New Roman"/>
          <w:sz w:val="26"/>
          <w:szCs w:val="26"/>
        </w:rPr>
        <w:t>Zoom</w:t>
      </w:r>
      <w:proofErr w:type="spellEnd"/>
      <w:r w:rsidRPr="007F02E5">
        <w:rPr>
          <w:rFonts w:ascii="Times New Roman" w:hAnsi="Times New Roman"/>
          <w:sz w:val="26"/>
          <w:szCs w:val="26"/>
        </w:rPr>
        <w:t xml:space="preserve"> (режим доступа: </w:t>
      </w:r>
      <w:hyperlink r:id="rId8" w:history="1">
        <w:r w:rsidRPr="007F02E5">
          <w:rPr>
            <w:rStyle w:val="a3"/>
            <w:rFonts w:ascii="Times New Roman" w:hAnsi="Times New Roman"/>
            <w:sz w:val="26"/>
            <w:szCs w:val="26"/>
          </w:rPr>
          <w:t>https://zoom.us/</w:t>
        </w:r>
      </w:hyperlink>
      <w:r w:rsidRPr="007F02E5">
        <w:rPr>
          <w:rFonts w:ascii="Times New Roman" w:hAnsi="Times New Roman"/>
          <w:sz w:val="26"/>
          <w:szCs w:val="26"/>
        </w:rPr>
        <w:t>)</w:t>
      </w:r>
    </w:p>
    <w:p w14:paraId="0597A4CD" w14:textId="77777777" w:rsidR="00DA72DB" w:rsidRPr="007F02E5" w:rsidRDefault="00F7536A" w:rsidP="007F02E5">
      <w:pPr>
        <w:numPr>
          <w:ilvl w:val="0"/>
          <w:numId w:val="23"/>
        </w:numPr>
        <w:tabs>
          <w:tab w:val="left" w:pos="-993"/>
        </w:tabs>
        <w:spacing w:after="0" w:line="240" w:lineRule="auto"/>
        <w:rPr>
          <w:rFonts w:ascii="Times New Roman" w:hAnsi="Times New Roman"/>
          <w:sz w:val="26"/>
          <w:szCs w:val="26"/>
        </w:rPr>
      </w:pPr>
      <w:hyperlink r:id="rId9" w:history="1">
        <w:r w:rsidR="00DA72DB" w:rsidRPr="007F02E5">
          <w:rPr>
            <w:rStyle w:val="a3"/>
            <w:rFonts w:ascii="Times New Roman" w:hAnsi="Times New Roman"/>
            <w:sz w:val="26"/>
            <w:szCs w:val="26"/>
          </w:rPr>
          <w:t>https://disk.yandex.ru/</w:t>
        </w:r>
      </w:hyperlink>
      <w:r w:rsidR="00DA72DB" w:rsidRPr="007F02E5">
        <w:rPr>
          <w:rFonts w:ascii="Times New Roman" w:hAnsi="Times New Roman"/>
          <w:sz w:val="26"/>
          <w:szCs w:val="26"/>
        </w:rPr>
        <w:t xml:space="preserve"> </w:t>
      </w:r>
    </w:p>
    <w:p w14:paraId="2599EDAB"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1D3F7E82"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27E4FC59"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16B1A1E0" w14:textId="77777777" w:rsidR="003269C8" w:rsidRPr="007F02E5" w:rsidRDefault="003269C8" w:rsidP="007F02E5">
      <w:pPr>
        <w:tabs>
          <w:tab w:val="left" w:pos="3405"/>
        </w:tabs>
        <w:spacing w:after="0" w:line="240" w:lineRule="auto"/>
        <w:rPr>
          <w:rFonts w:ascii="Times New Roman" w:hAnsi="Times New Roman"/>
          <w:sz w:val="26"/>
          <w:szCs w:val="26"/>
        </w:rPr>
      </w:pPr>
    </w:p>
    <w:p w14:paraId="379BC30D" w14:textId="77777777" w:rsidR="005C1D2C" w:rsidRPr="007F02E5" w:rsidRDefault="005C1D2C" w:rsidP="007F02E5">
      <w:pPr>
        <w:tabs>
          <w:tab w:val="left" w:pos="3405"/>
        </w:tabs>
        <w:spacing w:after="0" w:line="240" w:lineRule="auto"/>
        <w:rPr>
          <w:rFonts w:ascii="Times New Roman" w:hAnsi="Times New Roman"/>
          <w:sz w:val="26"/>
          <w:szCs w:val="26"/>
        </w:rPr>
      </w:pPr>
    </w:p>
    <w:p w14:paraId="6D9697CC" w14:textId="77777777" w:rsidR="007F02E5" w:rsidRDefault="007F02E5">
      <w:pPr>
        <w:rPr>
          <w:rFonts w:ascii="Times New Roman" w:hAnsi="Times New Roman"/>
          <w:sz w:val="26"/>
          <w:szCs w:val="26"/>
        </w:rPr>
      </w:pPr>
      <w:r>
        <w:rPr>
          <w:rFonts w:ascii="Times New Roman" w:hAnsi="Times New Roman"/>
          <w:sz w:val="26"/>
          <w:szCs w:val="26"/>
        </w:rPr>
        <w:br w:type="page"/>
      </w:r>
    </w:p>
    <w:p w14:paraId="454A514A" w14:textId="77777777"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lastRenderedPageBreak/>
        <w:t>Приложение 1</w:t>
      </w:r>
    </w:p>
    <w:p w14:paraId="4F1D582D" w14:textId="77777777"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t>Титульный лист реферата.</w:t>
      </w:r>
    </w:p>
    <w:p w14:paraId="33CC9D73" w14:textId="77777777"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Министерство   образования и науки Республики Татарстан</w:t>
      </w:r>
    </w:p>
    <w:p w14:paraId="4BC11C38" w14:textId="77777777"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ГАПОУ «Казанский политехнический колледж»</w:t>
      </w:r>
    </w:p>
    <w:p w14:paraId="4A646935" w14:textId="77777777" w:rsidR="005A21B4" w:rsidRPr="007F02E5" w:rsidRDefault="005A21B4" w:rsidP="007F02E5">
      <w:pPr>
        <w:spacing w:after="0" w:line="240" w:lineRule="auto"/>
        <w:jc w:val="both"/>
        <w:rPr>
          <w:rFonts w:ascii="Times New Roman" w:hAnsi="Times New Roman"/>
          <w:sz w:val="26"/>
          <w:szCs w:val="26"/>
        </w:rPr>
      </w:pPr>
    </w:p>
    <w:p w14:paraId="0925006E" w14:textId="77777777" w:rsidR="005A21B4" w:rsidRPr="007F02E5" w:rsidRDefault="005A21B4" w:rsidP="007F02E5">
      <w:pPr>
        <w:spacing w:after="0" w:line="240" w:lineRule="auto"/>
        <w:jc w:val="both"/>
        <w:rPr>
          <w:rFonts w:ascii="Times New Roman" w:hAnsi="Times New Roman"/>
          <w:sz w:val="26"/>
          <w:szCs w:val="26"/>
        </w:rPr>
      </w:pPr>
    </w:p>
    <w:p w14:paraId="6B8E3E32" w14:textId="77777777" w:rsidR="004E7DC8" w:rsidRPr="007F02E5" w:rsidRDefault="004E7DC8" w:rsidP="007F02E5">
      <w:pPr>
        <w:spacing w:after="0" w:line="240" w:lineRule="auto"/>
        <w:jc w:val="both"/>
        <w:rPr>
          <w:rFonts w:ascii="Times New Roman" w:hAnsi="Times New Roman"/>
          <w:sz w:val="26"/>
          <w:szCs w:val="26"/>
        </w:rPr>
      </w:pPr>
    </w:p>
    <w:p w14:paraId="4AF4F3E2" w14:textId="77777777" w:rsidR="004E7DC8" w:rsidRPr="007F02E5" w:rsidRDefault="004E7DC8" w:rsidP="007F02E5">
      <w:pPr>
        <w:spacing w:after="0" w:line="240" w:lineRule="auto"/>
        <w:jc w:val="both"/>
        <w:rPr>
          <w:rFonts w:ascii="Times New Roman" w:hAnsi="Times New Roman"/>
          <w:sz w:val="26"/>
          <w:szCs w:val="26"/>
        </w:rPr>
      </w:pPr>
    </w:p>
    <w:p w14:paraId="323CF859" w14:textId="77777777" w:rsidR="004E7DC8" w:rsidRPr="007F02E5" w:rsidRDefault="004E7DC8" w:rsidP="007F02E5">
      <w:pPr>
        <w:spacing w:after="0" w:line="240" w:lineRule="auto"/>
        <w:jc w:val="both"/>
        <w:rPr>
          <w:rFonts w:ascii="Times New Roman" w:hAnsi="Times New Roman"/>
          <w:sz w:val="26"/>
          <w:szCs w:val="26"/>
        </w:rPr>
      </w:pPr>
    </w:p>
    <w:p w14:paraId="6810409A" w14:textId="77777777" w:rsidR="004E7DC8" w:rsidRPr="007F02E5" w:rsidRDefault="004E7DC8" w:rsidP="007F02E5">
      <w:pPr>
        <w:spacing w:after="0" w:line="240" w:lineRule="auto"/>
        <w:jc w:val="both"/>
        <w:rPr>
          <w:rFonts w:ascii="Times New Roman" w:hAnsi="Times New Roman"/>
          <w:sz w:val="26"/>
          <w:szCs w:val="26"/>
        </w:rPr>
      </w:pPr>
    </w:p>
    <w:p w14:paraId="528B3EB8" w14:textId="77777777" w:rsidR="005A21B4" w:rsidRPr="007F02E5" w:rsidRDefault="005A21B4" w:rsidP="007F02E5">
      <w:pPr>
        <w:spacing w:after="0" w:line="240" w:lineRule="auto"/>
        <w:jc w:val="both"/>
        <w:rPr>
          <w:rFonts w:ascii="Times New Roman" w:hAnsi="Times New Roman"/>
          <w:sz w:val="26"/>
          <w:szCs w:val="26"/>
        </w:rPr>
      </w:pPr>
    </w:p>
    <w:p w14:paraId="42F1EC77" w14:textId="77777777" w:rsidR="005A21B4" w:rsidRPr="007F02E5" w:rsidRDefault="005A21B4"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Реферат</w:t>
      </w:r>
    </w:p>
    <w:p w14:paraId="56095FFB" w14:textId="77777777"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по </w:t>
      </w:r>
      <w:r w:rsidR="004E7DC8" w:rsidRPr="007F02E5">
        <w:rPr>
          <w:rFonts w:ascii="Times New Roman" w:hAnsi="Times New Roman"/>
          <w:sz w:val="26"/>
          <w:szCs w:val="26"/>
        </w:rPr>
        <w:t>дисциплине _______________________________________</w:t>
      </w:r>
    </w:p>
    <w:p w14:paraId="40B3F65A" w14:textId="77777777"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Тема: </w:t>
      </w:r>
      <w:r w:rsidR="004E7DC8" w:rsidRPr="007F02E5">
        <w:rPr>
          <w:rFonts w:ascii="Times New Roman" w:hAnsi="Times New Roman"/>
          <w:color w:val="000000"/>
          <w:spacing w:val="1"/>
          <w:sz w:val="26"/>
          <w:szCs w:val="26"/>
        </w:rPr>
        <w:t>____________________________________________________</w:t>
      </w:r>
    </w:p>
    <w:p w14:paraId="52FEB030" w14:textId="77777777" w:rsidR="005A21B4" w:rsidRPr="007F02E5" w:rsidRDefault="005A21B4" w:rsidP="007F02E5">
      <w:pPr>
        <w:spacing w:after="0" w:line="240" w:lineRule="auto"/>
        <w:jc w:val="both"/>
        <w:rPr>
          <w:rFonts w:ascii="Times New Roman" w:hAnsi="Times New Roman"/>
          <w:sz w:val="26"/>
          <w:szCs w:val="26"/>
        </w:rPr>
      </w:pPr>
    </w:p>
    <w:p w14:paraId="0FBA04F2" w14:textId="77777777" w:rsidR="005A21B4" w:rsidRPr="007F02E5" w:rsidRDefault="005A21B4" w:rsidP="007F02E5">
      <w:pPr>
        <w:spacing w:after="0" w:line="240" w:lineRule="auto"/>
        <w:jc w:val="both"/>
        <w:rPr>
          <w:rFonts w:ascii="Times New Roman" w:hAnsi="Times New Roman"/>
          <w:sz w:val="26"/>
          <w:szCs w:val="26"/>
        </w:rPr>
      </w:pPr>
    </w:p>
    <w:p w14:paraId="6E5C73C7" w14:textId="77777777" w:rsidR="005A21B4" w:rsidRPr="007F02E5" w:rsidRDefault="005A21B4" w:rsidP="007F02E5">
      <w:pPr>
        <w:spacing w:after="0" w:line="240" w:lineRule="auto"/>
        <w:jc w:val="both"/>
        <w:rPr>
          <w:rFonts w:ascii="Times New Roman" w:hAnsi="Times New Roman"/>
          <w:sz w:val="26"/>
          <w:szCs w:val="26"/>
        </w:rPr>
      </w:pPr>
    </w:p>
    <w:p w14:paraId="6BD29E83" w14:textId="77777777" w:rsidR="005A21B4" w:rsidRPr="007F02E5" w:rsidRDefault="005A21B4" w:rsidP="007F02E5">
      <w:pPr>
        <w:spacing w:after="0" w:line="240" w:lineRule="auto"/>
        <w:jc w:val="both"/>
        <w:rPr>
          <w:rFonts w:ascii="Times New Roman" w:hAnsi="Times New Roman"/>
          <w:sz w:val="26"/>
          <w:szCs w:val="26"/>
        </w:rPr>
      </w:pPr>
    </w:p>
    <w:p w14:paraId="0A18064C" w14:textId="77777777" w:rsidR="005A21B4" w:rsidRPr="007F02E5" w:rsidRDefault="005A21B4" w:rsidP="007F02E5">
      <w:pPr>
        <w:spacing w:after="0" w:line="240" w:lineRule="auto"/>
        <w:jc w:val="both"/>
        <w:rPr>
          <w:rFonts w:ascii="Times New Roman" w:hAnsi="Times New Roman"/>
          <w:sz w:val="26"/>
          <w:szCs w:val="26"/>
        </w:rPr>
      </w:pPr>
    </w:p>
    <w:p w14:paraId="56B64B14"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Выполнил: </w:t>
      </w:r>
      <w:r w:rsidR="004E7DC8" w:rsidRPr="007F02E5">
        <w:rPr>
          <w:rFonts w:ascii="Times New Roman" w:hAnsi="Times New Roman"/>
          <w:sz w:val="26"/>
          <w:szCs w:val="26"/>
        </w:rPr>
        <w:t>об</w:t>
      </w:r>
      <w:r w:rsidRPr="007F02E5">
        <w:rPr>
          <w:rFonts w:ascii="Times New Roman" w:hAnsi="Times New Roman"/>
          <w:sz w:val="26"/>
          <w:szCs w:val="26"/>
        </w:rPr>
        <w:t>уча</w:t>
      </w:r>
      <w:r w:rsidR="004E7DC8" w:rsidRPr="007F02E5">
        <w:rPr>
          <w:rFonts w:ascii="Times New Roman" w:hAnsi="Times New Roman"/>
          <w:sz w:val="26"/>
          <w:szCs w:val="26"/>
        </w:rPr>
        <w:t>ю</w:t>
      </w:r>
      <w:r w:rsidRPr="007F02E5">
        <w:rPr>
          <w:rFonts w:ascii="Times New Roman" w:hAnsi="Times New Roman"/>
          <w:sz w:val="26"/>
          <w:szCs w:val="26"/>
        </w:rPr>
        <w:t xml:space="preserve">щийся </w:t>
      </w:r>
      <w:r w:rsidR="004E7DC8" w:rsidRPr="007F02E5">
        <w:rPr>
          <w:rFonts w:ascii="Times New Roman" w:hAnsi="Times New Roman"/>
          <w:sz w:val="26"/>
          <w:szCs w:val="26"/>
        </w:rPr>
        <w:t>__</w:t>
      </w:r>
      <w:r w:rsidRPr="007F02E5">
        <w:rPr>
          <w:rFonts w:ascii="Times New Roman" w:hAnsi="Times New Roman"/>
          <w:sz w:val="26"/>
          <w:szCs w:val="26"/>
        </w:rPr>
        <w:t xml:space="preserve">курса, </w:t>
      </w:r>
    </w:p>
    <w:p w14:paraId="2A6B2452"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Группы № </w:t>
      </w:r>
      <w:r w:rsidR="004E7DC8" w:rsidRPr="007F02E5">
        <w:rPr>
          <w:rFonts w:ascii="Times New Roman" w:hAnsi="Times New Roman"/>
          <w:sz w:val="26"/>
          <w:szCs w:val="26"/>
        </w:rPr>
        <w:t>____, ФИО</w:t>
      </w:r>
    </w:p>
    <w:p w14:paraId="6B5D2066" w14:textId="77777777" w:rsidR="005A21B4" w:rsidRPr="007F02E5" w:rsidRDefault="005A21B4" w:rsidP="007F02E5">
      <w:pPr>
        <w:tabs>
          <w:tab w:val="left" w:pos="5655"/>
        </w:tabs>
        <w:spacing w:after="0" w:line="240" w:lineRule="auto"/>
        <w:ind w:left="4962"/>
        <w:rPr>
          <w:rFonts w:ascii="Times New Roman" w:hAnsi="Times New Roman"/>
          <w:sz w:val="26"/>
          <w:szCs w:val="26"/>
        </w:rPr>
      </w:pPr>
      <w:r w:rsidRPr="007F02E5">
        <w:rPr>
          <w:rFonts w:ascii="Times New Roman" w:hAnsi="Times New Roman"/>
          <w:sz w:val="26"/>
          <w:szCs w:val="26"/>
        </w:rPr>
        <w:t>Проверил:</w:t>
      </w:r>
    </w:p>
    <w:p w14:paraId="6EB0D540"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Преподаватель: ______</w:t>
      </w:r>
      <w:r w:rsidR="004E7DC8" w:rsidRPr="007F02E5">
        <w:rPr>
          <w:rFonts w:ascii="Times New Roman" w:hAnsi="Times New Roman"/>
          <w:sz w:val="26"/>
          <w:szCs w:val="26"/>
        </w:rPr>
        <w:t>ФИО</w:t>
      </w:r>
      <w:r w:rsidRPr="007F02E5">
        <w:rPr>
          <w:rFonts w:ascii="Times New Roman" w:hAnsi="Times New Roman"/>
          <w:sz w:val="26"/>
          <w:szCs w:val="26"/>
        </w:rPr>
        <w:t xml:space="preserve"> </w:t>
      </w:r>
    </w:p>
    <w:p w14:paraId="10F1DD2E"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___ (отметка)</w:t>
      </w:r>
    </w:p>
    <w:p w14:paraId="29BEFAF7" w14:textId="77777777" w:rsidR="005A21B4" w:rsidRPr="007F02E5" w:rsidRDefault="005A21B4" w:rsidP="007F02E5">
      <w:pPr>
        <w:tabs>
          <w:tab w:val="left" w:pos="6975"/>
        </w:tabs>
        <w:spacing w:after="0" w:line="240" w:lineRule="auto"/>
        <w:jc w:val="both"/>
        <w:rPr>
          <w:rFonts w:ascii="Times New Roman" w:hAnsi="Times New Roman"/>
          <w:sz w:val="26"/>
          <w:szCs w:val="26"/>
        </w:rPr>
      </w:pPr>
    </w:p>
    <w:p w14:paraId="1EAE93A0" w14:textId="77777777" w:rsidR="005A21B4" w:rsidRPr="007F02E5" w:rsidRDefault="005A21B4" w:rsidP="007F02E5">
      <w:pPr>
        <w:spacing w:after="0" w:line="240" w:lineRule="auto"/>
        <w:jc w:val="both"/>
        <w:rPr>
          <w:rFonts w:ascii="Times New Roman" w:hAnsi="Times New Roman"/>
          <w:sz w:val="26"/>
          <w:szCs w:val="26"/>
        </w:rPr>
      </w:pPr>
    </w:p>
    <w:p w14:paraId="2A6215F3" w14:textId="77777777" w:rsidR="005A21B4" w:rsidRDefault="005A21B4" w:rsidP="007F02E5">
      <w:pPr>
        <w:spacing w:after="0" w:line="240" w:lineRule="auto"/>
        <w:jc w:val="both"/>
        <w:rPr>
          <w:rFonts w:ascii="Times New Roman" w:hAnsi="Times New Roman"/>
          <w:sz w:val="26"/>
          <w:szCs w:val="26"/>
        </w:rPr>
      </w:pPr>
    </w:p>
    <w:p w14:paraId="0FF0E74B" w14:textId="77777777" w:rsidR="00226B25" w:rsidRDefault="00226B25" w:rsidP="007F02E5">
      <w:pPr>
        <w:spacing w:after="0" w:line="240" w:lineRule="auto"/>
        <w:jc w:val="both"/>
        <w:rPr>
          <w:rFonts w:ascii="Times New Roman" w:hAnsi="Times New Roman"/>
          <w:sz w:val="26"/>
          <w:szCs w:val="26"/>
        </w:rPr>
      </w:pPr>
    </w:p>
    <w:p w14:paraId="27E5DDD2" w14:textId="77777777" w:rsidR="00226B25" w:rsidRDefault="00226B25" w:rsidP="007F02E5">
      <w:pPr>
        <w:spacing w:after="0" w:line="240" w:lineRule="auto"/>
        <w:jc w:val="both"/>
        <w:rPr>
          <w:rFonts w:ascii="Times New Roman" w:hAnsi="Times New Roman"/>
          <w:sz w:val="26"/>
          <w:szCs w:val="26"/>
        </w:rPr>
      </w:pPr>
    </w:p>
    <w:p w14:paraId="387B9642" w14:textId="77777777" w:rsidR="00226B25" w:rsidRDefault="00226B25" w:rsidP="007F02E5">
      <w:pPr>
        <w:spacing w:after="0" w:line="240" w:lineRule="auto"/>
        <w:jc w:val="both"/>
        <w:rPr>
          <w:rFonts w:ascii="Times New Roman" w:hAnsi="Times New Roman"/>
          <w:sz w:val="26"/>
          <w:szCs w:val="26"/>
        </w:rPr>
      </w:pPr>
    </w:p>
    <w:p w14:paraId="78403B10" w14:textId="77777777" w:rsidR="00226B25" w:rsidRDefault="00226B25" w:rsidP="007F02E5">
      <w:pPr>
        <w:spacing w:after="0" w:line="240" w:lineRule="auto"/>
        <w:jc w:val="both"/>
        <w:rPr>
          <w:rFonts w:ascii="Times New Roman" w:hAnsi="Times New Roman"/>
          <w:sz w:val="26"/>
          <w:szCs w:val="26"/>
        </w:rPr>
      </w:pPr>
    </w:p>
    <w:p w14:paraId="5326D3E4" w14:textId="77777777" w:rsidR="00226B25" w:rsidRDefault="00226B25" w:rsidP="007F02E5">
      <w:pPr>
        <w:spacing w:after="0" w:line="240" w:lineRule="auto"/>
        <w:jc w:val="both"/>
        <w:rPr>
          <w:rFonts w:ascii="Times New Roman" w:hAnsi="Times New Roman"/>
          <w:sz w:val="26"/>
          <w:szCs w:val="26"/>
        </w:rPr>
      </w:pPr>
    </w:p>
    <w:p w14:paraId="139BAE11" w14:textId="77777777" w:rsidR="00226B25" w:rsidRDefault="00226B25" w:rsidP="007F02E5">
      <w:pPr>
        <w:spacing w:after="0" w:line="240" w:lineRule="auto"/>
        <w:jc w:val="both"/>
        <w:rPr>
          <w:rFonts w:ascii="Times New Roman" w:hAnsi="Times New Roman"/>
          <w:sz w:val="26"/>
          <w:szCs w:val="26"/>
        </w:rPr>
      </w:pPr>
    </w:p>
    <w:p w14:paraId="56718CA7" w14:textId="77777777" w:rsidR="00226B25" w:rsidRDefault="00226B25" w:rsidP="007F02E5">
      <w:pPr>
        <w:spacing w:after="0" w:line="240" w:lineRule="auto"/>
        <w:jc w:val="both"/>
        <w:rPr>
          <w:rFonts w:ascii="Times New Roman" w:hAnsi="Times New Roman"/>
          <w:sz w:val="26"/>
          <w:szCs w:val="26"/>
        </w:rPr>
      </w:pPr>
    </w:p>
    <w:p w14:paraId="5D2DD1A3" w14:textId="77777777" w:rsidR="00226B25" w:rsidRDefault="00226B25" w:rsidP="007F02E5">
      <w:pPr>
        <w:spacing w:after="0" w:line="240" w:lineRule="auto"/>
        <w:jc w:val="both"/>
        <w:rPr>
          <w:rFonts w:ascii="Times New Roman" w:hAnsi="Times New Roman"/>
          <w:sz w:val="26"/>
          <w:szCs w:val="26"/>
        </w:rPr>
      </w:pPr>
    </w:p>
    <w:p w14:paraId="41D0346E" w14:textId="77777777" w:rsidR="00226B25" w:rsidRDefault="00226B25" w:rsidP="007F02E5">
      <w:pPr>
        <w:spacing w:after="0" w:line="240" w:lineRule="auto"/>
        <w:jc w:val="both"/>
        <w:rPr>
          <w:rFonts w:ascii="Times New Roman" w:hAnsi="Times New Roman"/>
          <w:sz w:val="26"/>
          <w:szCs w:val="26"/>
        </w:rPr>
      </w:pPr>
    </w:p>
    <w:p w14:paraId="6B782E1C" w14:textId="77777777" w:rsidR="00226B25" w:rsidRDefault="00226B25" w:rsidP="007F02E5">
      <w:pPr>
        <w:spacing w:after="0" w:line="240" w:lineRule="auto"/>
        <w:jc w:val="both"/>
        <w:rPr>
          <w:rFonts w:ascii="Times New Roman" w:hAnsi="Times New Roman"/>
          <w:sz w:val="26"/>
          <w:szCs w:val="26"/>
        </w:rPr>
      </w:pPr>
    </w:p>
    <w:p w14:paraId="7C8DD351" w14:textId="77777777" w:rsidR="00226B25" w:rsidRDefault="00226B25" w:rsidP="007F02E5">
      <w:pPr>
        <w:spacing w:after="0" w:line="240" w:lineRule="auto"/>
        <w:jc w:val="both"/>
        <w:rPr>
          <w:rFonts w:ascii="Times New Roman" w:hAnsi="Times New Roman"/>
          <w:sz w:val="26"/>
          <w:szCs w:val="26"/>
        </w:rPr>
      </w:pPr>
    </w:p>
    <w:p w14:paraId="67F0C109" w14:textId="77777777" w:rsidR="00226B25" w:rsidRDefault="00226B25" w:rsidP="007F02E5">
      <w:pPr>
        <w:spacing w:after="0" w:line="240" w:lineRule="auto"/>
        <w:jc w:val="both"/>
        <w:rPr>
          <w:rFonts w:ascii="Times New Roman" w:hAnsi="Times New Roman"/>
          <w:sz w:val="26"/>
          <w:szCs w:val="26"/>
        </w:rPr>
      </w:pPr>
    </w:p>
    <w:p w14:paraId="1A2A64CB" w14:textId="77777777" w:rsidR="00226B25" w:rsidRDefault="00226B25" w:rsidP="007F02E5">
      <w:pPr>
        <w:spacing w:after="0" w:line="240" w:lineRule="auto"/>
        <w:jc w:val="both"/>
        <w:rPr>
          <w:rFonts w:ascii="Times New Roman" w:hAnsi="Times New Roman"/>
          <w:sz w:val="26"/>
          <w:szCs w:val="26"/>
        </w:rPr>
      </w:pPr>
    </w:p>
    <w:p w14:paraId="67697026" w14:textId="77777777" w:rsidR="00226B25" w:rsidRDefault="00226B25" w:rsidP="007F02E5">
      <w:pPr>
        <w:spacing w:after="0" w:line="240" w:lineRule="auto"/>
        <w:jc w:val="both"/>
        <w:rPr>
          <w:rFonts w:ascii="Times New Roman" w:hAnsi="Times New Roman"/>
          <w:sz w:val="26"/>
          <w:szCs w:val="26"/>
        </w:rPr>
      </w:pPr>
    </w:p>
    <w:p w14:paraId="530048AE" w14:textId="77777777" w:rsidR="00226B25" w:rsidRDefault="00226B25" w:rsidP="007F02E5">
      <w:pPr>
        <w:spacing w:after="0" w:line="240" w:lineRule="auto"/>
        <w:jc w:val="both"/>
        <w:rPr>
          <w:rFonts w:ascii="Times New Roman" w:hAnsi="Times New Roman"/>
          <w:sz w:val="26"/>
          <w:szCs w:val="26"/>
        </w:rPr>
      </w:pPr>
    </w:p>
    <w:p w14:paraId="4CF1241C" w14:textId="77777777" w:rsidR="00226B25" w:rsidRDefault="00226B25" w:rsidP="007F02E5">
      <w:pPr>
        <w:spacing w:after="0" w:line="240" w:lineRule="auto"/>
        <w:jc w:val="both"/>
        <w:rPr>
          <w:rFonts w:ascii="Times New Roman" w:hAnsi="Times New Roman"/>
          <w:sz w:val="26"/>
          <w:szCs w:val="26"/>
        </w:rPr>
      </w:pPr>
    </w:p>
    <w:p w14:paraId="5A032B66" w14:textId="77777777" w:rsidR="00226B25" w:rsidRDefault="00226B25" w:rsidP="007F02E5">
      <w:pPr>
        <w:spacing w:after="0" w:line="240" w:lineRule="auto"/>
        <w:jc w:val="both"/>
        <w:rPr>
          <w:rFonts w:ascii="Times New Roman" w:hAnsi="Times New Roman"/>
          <w:sz w:val="26"/>
          <w:szCs w:val="26"/>
        </w:rPr>
      </w:pPr>
    </w:p>
    <w:p w14:paraId="46A4D11B" w14:textId="77777777" w:rsidR="00226B25" w:rsidRPr="007F02E5" w:rsidRDefault="00226B25" w:rsidP="007F02E5">
      <w:pPr>
        <w:spacing w:after="0" w:line="240" w:lineRule="auto"/>
        <w:jc w:val="both"/>
        <w:rPr>
          <w:rFonts w:ascii="Times New Roman" w:hAnsi="Times New Roman"/>
          <w:sz w:val="26"/>
          <w:szCs w:val="26"/>
        </w:rPr>
      </w:pPr>
    </w:p>
    <w:p w14:paraId="3BF6C59C" w14:textId="77777777" w:rsidR="004E7DC8" w:rsidRPr="007F02E5" w:rsidRDefault="004E7DC8" w:rsidP="007F02E5">
      <w:pPr>
        <w:spacing w:after="0" w:line="240" w:lineRule="auto"/>
        <w:jc w:val="both"/>
        <w:rPr>
          <w:rFonts w:ascii="Times New Roman" w:hAnsi="Times New Roman"/>
          <w:sz w:val="26"/>
          <w:szCs w:val="26"/>
        </w:rPr>
      </w:pPr>
    </w:p>
    <w:p w14:paraId="0507D27C" w14:textId="77777777" w:rsidR="004E7DC8" w:rsidRPr="007F02E5" w:rsidRDefault="004E7DC8" w:rsidP="007F02E5">
      <w:pPr>
        <w:spacing w:after="0" w:line="240" w:lineRule="auto"/>
        <w:jc w:val="both"/>
        <w:rPr>
          <w:rFonts w:ascii="Times New Roman" w:hAnsi="Times New Roman"/>
          <w:sz w:val="26"/>
          <w:szCs w:val="26"/>
        </w:rPr>
      </w:pPr>
    </w:p>
    <w:p w14:paraId="1822863D" w14:textId="0D02E03A" w:rsidR="005C1D2C" w:rsidRPr="007F02E5" w:rsidRDefault="005B72C7" w:rsidP="007F02E5">
      <w:pPr>
        <w:spacing w:after="0" w:line="240" w:lineRule="auto"/>
        <w:jc w:val="center"/>
        <w:rPr>
          <w:rFonts w:ascii="Times New Roman" w:hAnsi="Times New Roman"/>
          <w:sz w:val="26"/>
          <w:szCs w:val="26"/>
        </w:rPr>
      </w:pPr>
      <w:r>
        <w:rPr>
          <w:rFonts w:ascii="Times New Roman" w:hAnsi="Times New Roman"/>
          <w:sz w:val="26"/>
          <w:szCs w:val="26"/>
        </w:rPr>
        <w:t>Казань, 20</w:t>
      </w:r>
      <w:r w:rsidR="009D4179">
        <w:rPr>
          <w:rFonts w:ascii="Times New Roman" w:hAnsi="Times New Roman"/>
          <w:sz w:val="26"/>
          <w:szCs w:val="26"/>
        </w:rPr>
        <w:t>___</w:t>
      </w:r>
      <w:r w:rsidR="004E7DC8" w:rsidRPr="007F02E5">
        <w:rPr>
          <w:rFonts w:ascii="Times New Roman" w:hAnsi="Times New Roman"/>
          <w:sz w:val="26"/>
          <w:szCs w:val="26"/>
        </w:rPr>
        <w:t xml:space="preserve"> г.</w:t>
      </w:r>
    </w:p>
    <w:sectPr w:rsidR="005C1D2C" w:rsidRPr="007F02E5"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55204E"/>
    <w:multiLevelType w:val="hybridMultilevel"/>
    <w:tmpl w:val="EA4E7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97EC4"/>
    <w:multiLevelType w:val="hybridMultilevel"/>
    <w:tmpl w:val="9D204824"/>
    <w:lvl w:ilvl="0" w:tplc="28386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B55C1"/>
    <w:multiLevelType w:val="hybridMultilevel"/>
    <w:tmpl w:val="0CFC9410"/>
    <w:lvl w:ilvl="0" w:tplc="50E27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B4657C"/>
    <w:multiLevelType w:val="hybridMultilevel"/>
    <w:tmpl w:val="1A209236"/>
    <w:lvl w:ilvl="0" w:tplc="8926E2F8">
      <w:start w:val="29"/>
      <w:numFmt w:val="decimal"/>
      <w:lvlText w:val="%1."/>
      <w:lvlJc w:val="left"/>
      <w:pPr>
        <w:ind w:left="610" w:hanging="360"/>
      </w:pPr>
      <w:rPr>
        <w:rFonts w:hint="default"/>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7753DE"/>
    <w:multiLevelType w:val="hybridMultilevel"/>
    <w:tmpl w:val="4660505A"/>
    <w:lvl w:ilvl="0" w:tplc="A2DE9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32E43EA"/>
    <w:multiLevelType w:val="hybridMultilevel"/>
    <w:tmpl w:val="AACCDC28"/>
    <w:lvl w:ilvl="0" w:tplc="F3D6128A">
      <w:start w:val="15"/>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6CC7195"/>
    <w:multiLevelType w:val="hybridMultilevel"/>
    <w:tmpl w:val="2474D8F4"/>
    <w:lvl w:ilvl="0" w:tplc="4B2C2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13"/>
  </w:num>
  <w:num w:numId="5">
    <w:abstractNumId w:val="19"/>
  </w:num>
  <w:num w:numId="6">
    <w:abstractNumId w:val="0"/>
  </w:num>
  <w:num w:numId="7">
    <w:abstractNumId w:val="1"/>
  </w:num>
  <w:num w:numId="8">
    <w:abstractNumId w:val="3"/>
  </w:num>
  <w:num w:numId="9">
    <w:abstractNumId w:val="9"/>
  </w:num>
  <w:num w:numId="10">
    <w:abstractNumId w:val="2"/>
  </w:num>
  <w:num w:numId="11">
    <w:abstractNumId w:val="22"/>
  </w:num>
  <w:num w:numId="12">
    <w:abstractNumId w:val="21"/>
  </w:num>
  <w:num w:numId="13">
    <w:abstractNumId w:val="4"/>
  </w:num>
  <w:num w:numId="14">
    <w:abstractNumId w:val="15"/>
  </w:num>
  <w:num w:numId="15">
    <w:abstractNumId w:val="11"/>
  </w:num>
  <w:num w:numId="16">
    <w:abstractNumId w:val="18"/>
  </w:num>
  <w:num w:numId="17">
    <w:abstractNumId w:val="5"/>
  </w:num>
  <w:num w:numId="18">
    <w:abstractNumId w:val="12"/>
  </w:num>
  <w:num w:numId="19">
    <w:abstractNumId w:val="17"/>
  </w:num>
  <w:num w:numId="20">
    <w:abstractNumId w:val="14"/>
  </w:num>
  <w:num w:numId="21">
    <w:abstractNumId w:val="6"/>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32518"/>
    <w:rsid w:val="000917D4"/>
    <w:rsid w:val="001E21B0"/>
    <w:rsid w:val="00205EAF"/>
    <w:rsid w:val="00226B25"/>
    <w:rsid w:val="00296E63"/>
    <w:rsid w:val="002C36DB"/>
    <w:rsid w:val="002E5D77"/>
    <w:rsid w:val="003269C8"/>
    <w:rsid w:val="00347F73"/>
    <w:rsid w:val="00380811"/>
    <w:rsid w:val="00381ABF"/>
    <w:rsid w:val="0047381A"/>
    <w:rsid w:val="00474ECB"/>
    <w:rsid w:val="004B7BDB"/>
    <w:rsid w:val="004C1F8A"/>
    <w:rsid w:val="004E7DC8"/>
    <w:rsid w:val="004F7D9A"/>
    <w:rsid w:val="00526325"/>
    <w:rsid w:val="00540DD9"/>
    <w:rsid w:val="005A21B4"/>
    <w:rsid w:val="005B72C7"/>
    <w:rsid w:val="005C1D2C"/>
    <w:rsid w:val="0063055C"/>
    <w:rsid w:val="006365EA"/>
    <w:rsid w:val="0068739E"/>
    <w:rsid w:val="00710742"/>
    <w:rsid w:val="0075780B"/>
    <w:rsid w:val="00761E94"/>
    <w:rsid w:val="007F02E5"/>
    <w:rsid w:val="008257F5"/>
    <w:rsid w:val="0087708B"/>
    <w:rsid w:val="008C316D"/>
    <w:rsid w:val="008E0E6A"/>
    <w:rsid w:val="008E29FC"/>
    <w:rsid w:val="008E5309"/>
    <w:rsid w:val="009C7F68"/>
    <w:rsid w:val="009D4179"/>
    <w:rsid w:val="00AF7B4F"/>
    <w:rsid w:val="00BD5EE9"/>
    <w:rsid w:val="00C019B5"/>
    <w:rsid w:val="00D11B42"/>
    <w:rsid w:val="00D13D00"/>
    <w:rsid w:val="00D6585C"/>
    <w:rsid w:val="00DA72DB"/>
    <w:rsid w:val="00DC6C4E"/>
    <w:rsid w:val="00E0218D"/>
    <w:rsid w:val="00E86A6C"/>
    <w:rsid w:val="00E87D8F"/>
    <w:rsid w:val="00EC7115"/>
    <w:rsid w:val="00EF2C1E"/>
    <w:rsid w:val="00F23F15"/>
    <w:rsid w:val="00F46945"/>
    <w:rsid w:val="00F7536A"/>
    <w:rsid w:val="00FB4B45"/>
    <w:rsid w:val="00FB759E"/>
    <w:rsid w:val="00FE3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04B005"/>
  <w15:docId w15:val="{D4B5385E-3224-41F7-B8BE-34EBA411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styleId="af0">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customStyle="1" w:styleId="c2">
    <w:name w:val="c2"/>
    <w:basedOn w:val="a"/>
    <w:rsid w:val="00DA72DB"/>
    <w:pPr>
      <w:spacing w:before="90" w:after="90" w:line="240" w:lineRule="auto"/>
    </w:pPr>
    <w:rPr>
      <w:rFonts w:ascii="Times New Roman" w:eastAsia="Times New Roman" w:hAnsi="Times New Roman"/>
      <w:sz w:val="24"/>
      <w:szCs w:val="24"/>
      <w:lang w:eastAsia="ru-RU"/>
    </w:rPr>
  </w:style>
  <w:style w:type="character" w:customStyle="1" w:styleId="c4">
    <w:name w:val="c4"/>
    <w:rsid w:val="00DA72DB"/>
  </w:style>
  <w:style w:type="paragraph" w:customStyle="1" w:styleId="af1">
    <w:name w:val="Знак Знак Знак Знак Знак Знак Знак"/>
    <w:basedOn w:val="a"/>
    <w:rsid w:val="0068739E"/>
    <w:pPr>
      <w:tabs>
        <w:tab w:val="left" w:pos="708"/>
      </w:tabs>
      <w:spacing w:after="160" w:line="240" w:lineRule="exact"/>
    </w:pPr>
    <w:rPr>
      <w:rFonts w:ascii="Verdana" w:eastAsia="Times New Roman" w:hAnsi="Verdana" w:cs="Verdana"/>
      <w:sz w:val="20"/>
      <w:szCs w:val="20"/>
      <w:lang w:val="en-US"/>
    </w:rPr>
  </w:style>
  <w:style w:type="paragraph" w:styleId="af2">
    <w:name w:val="TOC Heading"/>
    <w:basedOn w:val="1"/>
    <w:next w:val="a"/>
    <w:uiPriority w:val="39"/>
    <w:unhideWhenUsed/>
    <w:qFormat/>
    <w:rsid w:val="00FB4B45"/>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2">
    <w:name w:val="toc 2"/>
    <w:basedOn w:val="a"/>
    <w:next w:val="a"/>
    <w:autoRedefine/>
    <w:uiPriority w:val="39"/>
    <w:unhideWhenUsed/>
    <w:rsid w:val="00FB4B45"/>
    <w:pPr>
      <w:spacing w:after="100" w:line="259" w:lineRule="auto"/>
      <w:ind w:left="220"/>
    </w:pPr>
    <w:rPr>
      <w:rFonts w:asciiTheme="minorHAnsi" w:eastAsiaTheme="minorEastAsia" w:hAnsiTheme="minorHAns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825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21814"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25</Pages>
  <Words>7665</Words>
  <Characters>43696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34</cp:revision>
  <dcterms:created xsi:type="dcterms:W3CDTF">2017-01-17T05:46:00Z</dcterms:created>
  <dcterms:modified xsi:type="dcterms:W3CDTF">2022-03-25T07:20:00Z</dcterms:modified>
</cp:coreProperties>
</file>